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9CA" w:rsidRDefault="00155157">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PERCORSO FORMATIVO DISCIPLINARE </w:t>
      </w:r>
    </w:p>
    <w:p w:rsidR="00B939CA" w:rsidRDefault="00B939CA">
      <w:pPr>
        <w:spacing w:after="0" w:line="240" w:lineRule="auto"/>
        <w:jc w:val="center"/>
        <w:rPr>
          <w:rFonts w:ascii="Times New Roman" w:eastAsia="Times New Roman" w:hAnsi="Times New Roman" w:cs="Times New Roman"/>
          <w:b/>
          <w:sz w:val="24"/>
        </w:rPr>
      </w:pPr>
    </w:p>
    <w:p w:rsidR="00B939CA" w:rsidRDefault="00155157">
      <w:pPr>
        <w:spacing w:after="0" w:line="360" w:lineRule="auto"/>
        <w:rPr>
          <w:rFonts w:ascii="Calibri" w:eastAsia="Calibri" w:hAnsi="Calibri" w:cs="Calibri"/>
          <w:b/>
          <w:sz w:val="24"/>
        </w:rPr>
      </w:pPr>
      <w:r>
        <w:rPr>
          <w:rFonts w:ascii="Calibri" w:eastAsia="Calibri" w:hAnsi="Calibri" w:cs="Calibri"/>
          <w:b/>
          <w:sz w:val="24"/>
        </w:rPr>
        <w:t>Materia : Scienze motorie e sportive</w:t>
      </w:r>
    </w:p>
    <w:p w:rsidR="00B939CA" w:rsidRDefault="00155157">
      <w:pPr>
        <w:spacing w:after="0" w:line="360" w:lineRule="auto"/>
        <w:rPr>
          <w:rFonts w:ascii="Calibri" w:eastAsia="Calibri" w:hAnsi="Calibri" w:cs="Calibri"/>
          <w:b/>
          <w:sz w:val="24"/>
        </w:rPr>
      </w:pPr>
      <w:r>
        <w:rPr>
          <w:rFonts w:ascii="Calibri" w:eastAsia="Calibri" w:hAnsi="Calibri" w:cs="Calibri"/>
          <w:b/>
          <w:sz w:val="24"/>
        </w:rPr>
        <w:t xml:space="preserve">Docente:   </w:t>
      </w:r>
      <w:proofErr w:type="spellStart"/>
      <w:r>
        <w:rPr>
          <w:rFonts w:ascii="Calibri" w:eastAsia="Calibri" w:hAnsi="Calibri" w:cs="Calibri"/>
          <w:b/>
          <w:sz w:val="24"/>
        </w:rPr>
        <w:t>Cinicola</w:t>
      </w:r>
      <w:proofErr w:type="spellEnd"/>
      <w:r>
        <w:rPr>
          <w:rFonts w:ascii="Calibri" w:eastAsia="Calibri" w:hAnsi="Calibri" w:cs="Calibri"/>
          <w:b/>
          <w:sz w:val="24"/>
        </w:rPr>
        <w:t xml:space="preserve"> Anna Maria</w:t>
      </w:r>
    </w:p>
    <w:p w:rsidR="00B939CA" w:rsidRDefault="00155157">
      <w:pPr>
        <w:spacing w:after="0" w:line="360" w:lineRule="auto"/>
        <w:rPr>
          <w:rFonts w:ascii="Calibri" w:eastAsia="Calibri" w:hAnsi="Calibri" w:cs="Calibri"/>
          <w:sz w:val="24"/>
        </w:rPr>
      </w:pPr>
      <w:r>
        <w:rPr>
          <w:rFonts w:ascii="Calibri" w:eastAsia="Calibri" w:hAnsi="Calibri" w:cs="Calibri"/>
          <w:b/>
          <w:sz w:val="24"/>
        </w:rPr>
        <w:t>Libro di testo</w:t>
      </w:r>
      <w:r>
        <w:rPr>
          <w:rFonts w:ascii="Calibri" w:eastAsia="Calibri" w:hAnsi="Calibri" w:cs="Calibri"/>
          <w:sz w:val="24"/>
        </w:rPr>
        <w:t>: PIU’  CHE SPORTIVO/ D’ANNA</w:t>
      </w:r>
    </w:p>
    <w:p w:rsidR="00B939CA" w:rsidRDefault="00155157">
      <w:pPr>
        <w:spacing w:after="0" w:line="360" w:lineRule="auto"/>
        <w:rPr>
          <w:rFonts w:ascii="Calibri" w:eastAsia="Calibri" w:hAnsi="Calibri" w:cs="Calibri"/>
          <w:sz w:val="24"/>
        </w:rPr>
      </w:pPr>
      <w:r>
        <w:rPr>
          <w:rFonts w:ascii="Calibri" w:eastAsia="Calibri" w:hAnsi="Calibri" w:cs="Calibri"/>
          <w:b/>
          <w:sz w:val="24"/>
        </w:rPr>
        <w:t>Classe :</w:t>
      </w:r>
      <w:r>
        <w:rPr>
          <w:rFonts w:ascii="Calibri" w:eastAsia="Calibri" w:hAnsi="Calibri" w:cs="Calibri"/>
          <w:sz w:val="24"/>
        </w:rPr>
        <w:t xml:space="preserve">  V A  A.S.  2020 /21</w:t>
      </w:r>
    </w:p>
    <w:p w:rsidR="00B939CA" w:rsidRDefault="00155157">
      <w:pPr>
        <w:spacing w:after="0" w:line="240" w:lineRule="auto"/>
        <w:rPr>
          <w:rFonts w:ascii="Calibri" w:eastAsia="Calibri" w:hAnsi="Calibri" w:cs="Calibri"/>
          <w:b/>
          <w:sz w:val="24"/>
        </w:rPr>
      </w:pPr>
      <w:r>
        <w:rPr>
          <w:rFonts w:ascii="Calibri" w:eastAsia="Calibri" w:hAnsi="Calibri" w:cs="Calibri"/>
          <w:b/>
          <w:sz w:val="24"/>
        </w:rPr>
        <w:t xml:space="preserve">Obiettivi raggiunti: </w:t>
      </w:r>
    </w:p>
    <w:p w:rsidR="00B939CA" w:rsidRDefault="00B939CA">
      <w:pPr>
        <w:spacing w:after="0" w:line="240" w:lineRule="auto"/>
        <w:rPr>
          <w:rFonts w:ascii="Calibri" w:eastAsia="Calibri" w:hAnsi="Calibri" w:cs="Calibri"/>
          <w:b/>
          <w:sz w:val="24"/>
        </w:rPr>
      </w:pPr>
    </w:p>
    <w:p w:rsidR="00B939CA" w:rsidRDefault="00155157">
      <w:pPr>
        <w:numPr>
          <w:ilvl w:val="0"/>
          <w:numId w:val="1"/>
        </w:numPr>
        <w:suppressAutoHyphens/>
        <w:spacing w:after="0" w:line="240" w:lineRule="auto"/>
        <w:ind w:left="-360" w:firstLine="360"/>
        <w:jc w:val="both"/>
        <w:rPr>
          <w:rFonts w:ascii="Times New Roman" w:eastAsia="Times New Roman" w:hAnsi="Times New Roman" w:cs="Times New Roman"/>
          <w:sz w:val="24"/>
        </w:rPr>
      </w:pPr>
      <w:r>
        <w:rPr>
          <w:rFonts w:ascii="Times New Roman" w:eastAsia="Times New Roman" w:hAnsi="Times New Roman" w:cs="Times New Roman"/>
          <w:color w:val="000000"/>
          <w:sz w:val="24"/>
        </w:rPr>
        <w:t>Padronanza del proprio corpo e percezione sensoriale</w:t>
      </w:r>
    </w:p>
    <w:p w:rsidR="00B939CA" w:rsidRDefault="00155157">
      <w:pPr>
        <w:numPr>
          <w:ilvl w:val="0"/>
          <w:numId w:val="1"/>
        </w:numPr>
        <w:suppressAutoHyphens/>
        <w:spacing w:after="0" w:line="240" w:lineRule="auto"/>
        <w:ind w:left="-360" w:firstLine="360"/>
        <w:jc w:val="both"/>
        <w:rPr>
          <w:rFonts w:ascii="Times New Roman" w:eastAsia="Times New Roman" w:hAnsi="Times New Roman" w:cs="Times New Roman"/>
          <w:sz w:val="24"/>
        </w:rPr>
      </w:pPr>
      <w:r>
        <w:rPr>
          <w:rFonts w:ascii="Times New Roman" w:eastAsia="Times New Roman" w:hAnsi="Times New Roman" w:cs="Times New Roman"/>
          <w:color w:val="000000"/>
          <w:sz w:val="24"/>
        </w:rPr>
        <w:t>Coordinazione, schemi motori, equilibrio, orientamento</w:t>
      </w:r>
    </w:p>
    <w:p w:rsidR="00B939CA" w:rsidRDefault="00155157">
      <w:pPr>
        <w:numPr>
          <w:ilvl w:val="0"/>
          <w:numId w:val="1"/>
        </w:numPr>
        <w:suppressAutoHyphens/>
        <w:spacing w:after="0" w:line="240" w:lineRule="auto"/>
        <w:ind w:left="-360" w:firstLine="360"/>
        <w:jc w:val="both"/>
        <w:rPr>
          <w:rFonts w:ascii="Times New Roman" w:eastAsia="Times New Roman" w:hAnsi="Times New Roman" w:cs="Times New Roman"/>
          <w:sz w:val="24"/>
        </w:rPr>
      </w:pPr>
      <w:r>
        <w:rPr>
          <w:rFonts w:ascii="Times New Roman" w:eastAsia="Times New Roman" w:hAnsi="Times New Roman" w:cs="Times New Roman"/>
          <w:color w:val="000000"/>
          <w:sz w:val="24"/>
        </w:rPr>
        <w:t>Espressività corporea;</w:t>
      </w:r>
    </w:p>
    <w:p w:rsidR="00B939CA" w:rsidRDefault="00155157">
      <w:pPr>
        <w:numPr>
          <w:ilvl w:val="0"/>
          <w:numId w:val="1"/>
        </w:numPr>
        <w:suppressAutoHyphens/>
        <w:spacing w:after="0" w:line="240" w:lineRule="auto"/>
        <w:ind w:left="-360" w:firstLine="360"/>
        <w:jc w:val="both"/>
        <w:rPr>
          <w:rFonts w:ascii="Times New Roman" w:eastAsia="Times New Roman" w:hAnsi="Times New Roman" w:cs="Times New Roman"/>
          <w:sz w:val="24"/>
        </w:rPr>
      </w:pPr>
      <w:r>
        <w:rPr>
          <w:rFonts w:ascii="Times New Roman" w:eastAsia="Times New Roman" w:hAnsi="Times New Roman" w:cs="Times New Roman"/>
          <w:color w:val="000000"/>
          <w:sz w:val="24"/>
        </w:rPr>
        <w:t>Gioco, gioco-sport (aspetti relazionali e cognitivi)</w:t>
      </w:r>
    </w:p>
    <w:p w:rsidR="00B939CA" w:rsidRDefault="00155157">
      <w:pPr>
        <w:numPr>
          <w:ilvl w:val="0"/>
          <w:numId w:val="1"/>
        </w:numPr>
        <w:suppressAutoHyphens/>
        <w:spacing w:after="0" w:line="240" w:lineRule="auto"/>
        <w:ind w:left="-360" w:firstLine="360"/>
        <w:jc w:val="both"/>
        <w:rPr>
          <w:rFonts w:ascii="Times New Roman" w:eastAsia="Times New Roman" w:hAnsi="Times New Roman" w:cs="Times New Roman"/>
          <w:sz w:val="24"/>
        </w:rPr>
      </w:pPr>
      <w:r>
        <w:rPr>
          <w:rFonts w:ascii="Times New Roman" w:eastAsia="Times New Roman" w:hAnsi="Times New Roman" w:cs="Times New Roman"/>
          <w:color w:val="000000"/>
          <w:sz w:val="24"/>
        </w:rPr>
        <w:t>Sicurezza, prevenzione, primo soccorso e salute (corretti stili di vita)</w:t>
      </w:r>
    </w:p>
    <w:p w:rsidR="00B939CA" w:rsidRDefault="00155157">
      <w:pPr>
        <w:numPr>
          <w:ilvl w:val="0"/>
          <w:numId w:val="1"/>
        </w:numPr>
        <w:suppressAutoHyphens/>
        <w:spacing w:after="0" w:line="240" w:lineRule="auto"/>
        <w:ind w:left="-360" w:firstLine="360"/>
        <w:jc w:val="both"/>
        <w:rPr>
          <w:rFonts w:ascii="Times New Roman" w:eastAsia="Times New Roman" w:hAnsi="Times New Roman" w:cs="Times New Roman"/>
          <w:sz w:val="24"/>
        </w:rPr>
      </w:pPr>
      <w:r>
        <w:rPr>
          <w:rFonts w:ascii="Times New Roman" w:eastAsia="Times New Roman" w:hAnsi="Times New Roman" w:cs="Times New Roman"/>
          <w:color w:val="000000"/>
          <w:sz w:val="24"/>
        </w:rPr>
        <w:t>Importanza di un corretto e giusto apporto alimentare per favorire una vita sana ed attiva</w:t>
      </w:r>
    </w:p>
    <w:p w:rsidR="00B939CA" w:rsidRDefault="00B939CA">
      <w:pPr>
        <w:spacing w:after="0" w:line="240" w:lineRule="auto"/>
        <w:rPr>
          <w:rFonts w:ascii="Calibri" w:eastAsia="Calibri" w:hAnsi="Calibri" w:cs="Calibri"/>
          <w:sz w:val="24"/>
        </w:rPr>
      </w:pPr>
    </w:p>
    <w:p w:rsidR="00B939CA" w:rsidRDefault="00155157">
      <w:pPr>
        <w:spacing w:after="0" w:line="240" w:lineRule="auto"/>
        <w:rPr>
          <w:rFonts w:ascii="Calibri" w:eastAsia="Calibri" w:hAnsi="Calibri" w:cs="Calibri"/>
          <w:sz w:val="24"/>
        </w:rPr>
      </w:pPr>
      <w:r>
        <w:rPr>
          <w:rFonts w:ascii="Calibri" w:eastAsia="Calibri" w:hAnsi="Calibri" w:cs="Calibri"/>
          <w:b/>
          <w:sz w:val="24"/>
        </w:rPr>
        <w:t xml:space="preserve">Conoscenze : </w:t>
      </w:r>
    </w:p>
    <w:p w:rsidR="00B939CA" w:rsidRDefault="00155157">
      <w:pPr>
        <w:spacing w:after="0" w:line="240" w:lineRule="auto"/>
        <w:rPr>
          <w:rFonts w:ascii="Calibri" w:eastAsia="Calibri" w:hAnsi="Calibri" w:cs="Calibri"/>
          <w:sz w:val="24"/>
        </w:rPr>
      </w:pPr>
      <w:r>
        <w:rPr>
          <w:rFonts w:ascii="Calibri" w:eastAsia="Calibri" w:hAnsi="Calibri" w:cs="Calibri"/>
          <w:sz w:val="24"/>
        </w:rPr>
        <w:t xml:space="preserve">Terminologia specifica, discipline sportive, tecnica e didattica dei giochi individuali e di squadra, norme di pronto soccorso, educazione alimentare.                   </w:t>
      </w:r>
    </w:p>
    <w:p w:rsidR="00B939CA" w:rsidRDefault="00155157">
      <w:pPr>
        <w:spacing w:after="0" w:line="240" w:lineRule="auto"/>
        <w:rPr>
          <w:rFonts w:ascii="Calibri" w:eastAsia="Calibri" w:hAnsi="Calibri" w:cs="Calibri"/>
          <w:sz w:val="24"/>
        </w:rPr>
      </w:pPr>
      <w:r>
        <w:rPr>
          <w:rFonts w:ascii="Calibri" w:eastAsia="Calibri" w:hAnsi="Calibri" w:cs="Calibri"/>
          <w:b/>
          <w:sz w:val="24"/>
        </w:rPr>
        <w:t>Competenze</w:t>
      </w:r>
      <w:r>
        <w:rPr>
          <w:rFonts w:ascii="Calibri" w:eastAsia="Calibri" w:hAnsi="Calibri" w:cs="Calibri"/>
          <w:sz w:val="24"/>
        </w:rPr>
        <w:t xml:space="preserve"> : </w:t>
      </w:r>
    </w:p>
    <w:p w:rsidR="00B939CA" w:rsidRDefault="00155157">
      <w:pPr>
        <w:spacing w:after="0" w:line="240" w:lineRule="auto"/>
        <w:rPr>
          <w:rFonts w:ascii="Calibri" w:eastAsia="Calibri" w:hAnsi="Calibri" w:cs="Calibri"/>
          <w:sz w:val="24"/>
        </w:rPr>
      </w:pPr>
      <w:r>
        <w:rPr>
          <w:rFonts w:ascii="Calibri" w:eastAsia="Calibri" w:hAnsi="Calibri" w:cs="Calibri"/>
          <w:sz w:val="24"/>
        </w:rPr>
        <w:t xml:space="preserve">Saper organizzare le conoscenze acquisite per realizzare progetti motori autonomi e finalizzati. Applicare i valori etici e di benessere fisico ottenuti con la pratica sportiva. </w:t>
      </w:r>
    </w:p>
    <w:p w:rsidR="00B939CA" w:rsidRDefault="00155157">
      <w:pPr>
        <w:spacing w:after="0" w:line="240" w:lineRule="auto"/>
        <w:rPr>
          <w:rFonts w:ascii="Calibri" w:eastAsia="Calibri" w:hAnsi="Calibri" w:cs="Calibri"/>
          <w:sz w:val="24"/>
        </w:rPr>
      </w:pPr>
      <w:r>
        <w:rPr>
          <w:rFonts w:ascii="Calibri" w:eastAsia="Calibri" w:hAnsi="Calibri" w:cs="Calibri"/>
          <w:b/>
          <w:sz w:val="24"/>
        </w:rPr>
        <w:t>Capacità</w:t>
      </w:r>
      <w:r>
        <w:rPr>
          <w:rFonts w:ascii="Calibri" w:eastAsia="Calibri" w:hAnsi="Calibri" w:cs="Calibri"/>
          <w:sz w:val="24"/>
        </w:rPr>
        <w:t xml:space="preserve">:        </w:t>
      </w:r>
    </w:p>
    <w:p w:rsidR="00B939CA" w:rsidRDefault="00155157">
      <w:pPr>
        <w:spacing w:after="0" w:line="240" w:lineRule="auto"/>
        <w:rPr>
          <w:rFonts w:ascii="Calibri" w:eastAsia="Calibri" w:hAnsi="Calibri" w:cs="Calibri"/>
          <w:sz w:val="24"/>
        </w:rPr>
      </w:pPr>
      <w:r>
        <w:rPr>
          <w:rFonts w:ascii="Calibri" w:eastAsia="Calibri" w:hAnsi="Calibri" w:cs="Calibri"/>
          <w:sz w:val="24"/>
        </w:rPr>
        <w:t>Assumere comportamenti e stili di vita conferendo il giusto valore all’attività fisica e sportiva, anche attraverso la conoscenza di una corretta alimentazione e di come essa è utilizzata nell’ambito dell’attività fisica e nei vari sport.</w:t>
      </w:r>
    </w:p>
    <w:p w:rsidR="00B939CA" w:rsidRDefault="00155157">
      <w:pPr>
        <w:spacing w:after="0" w:line="240" w:lineRule="auto"/>
        <w:rPr>
          <w:rFonts w:ascii="Calibri" w:eastAsia="Calibri" w:hAnsi="Calibri" w:cs="Calibri"/>
        </w:rPr>
      </w:pPr>
      <w:r>
        <w:rPr>
          <w:rFonts w:ascii="Calibri" w:eastAsia="Calibri" w:hAnsi="Calibri" w:cs="Calibri"/>
        </w:rPr>
        <w:t xml:space="preserve">                    </w:t>
      </w:r>
    </w:p>
    <w:p w:rsidR="00B939CA" w:rsidRDefault="00155157">
      <w:pPr>
        <w:spacing w:after="0" w:line="240" w:lineRule="auto"/>
        <w:rPr>
          <w:rFonts w:ascii="Calibri" w:eastAsia="Calibri" w:hAnsi="Calibri" w:cs="Calibri"/>
          <w:b/>
        </w:rPr>
      </w:pPr>
      <w:r>
        <w:rPr>
          <w:rFonts w:ascii="Calibri" w:eastAsia="Calibri" w:hAnsi="Calibri" w:cs="Calibri"/>
          <w:b/>
        </w:rPr>
        <w:t xml:space="preserve">Contenuti disciplinari </w:t>
      </w:r>
    </w:p>
    <w:p w:rsidR="00B939CA" w:rsidRDefault="00B939CA">
      <w:pPr>
        <w:spacing w:after="0" w:line="240" w:lineRule="auto"/>
        <w:rPr>
          <w:rFonts w:ascii="Calibri" w:eastAsia="Calibri" w:hAnsi="Calibri" w:cs="Calibri"/>
          <w:b/>
          <w:sz w:val="20"/>
        </w:rPr>
      </w:pPr>
    </w:p>
    <w:tbl>
      <w:tblPr>
        <w:tblW w:w="0" w:type="auto"/>
        <w:tblInd w:w="60" w:type="dxa"/>
        <w:tblCellMar>
          <w:left w:w="10" w:type="dxa"/>
          <w:right w:w="10" w:type="dxa"/>
        </w:tblCellMar>
        <w:tblLook w:val="04A0"/>
      </w:tblPr>
      <w:tblGrid>
        <w:gridCol w:w="2767"/>
        <w:gridCol w:w="4051"/>
        <w:gridCol w:w="2804"/>
      </w:tblGrid>
      <w:tr w:rsidR="00B939CA">
        <w:trPr>
          <w:trHeight w:val="1"/>
        </w:trPr>
        <w:tc>
          <w:tcPr>
            <w:tcW w:w="2767"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B939CA" w:rsidRDefault="00B939CA">
            <w:pPr>
              <w:spacing w:after="0" w:line="240" w:lineRule="auto"/>
              <w:rPr>
                <w:rFonts w:ascii="Calibri" w:eastAsia="Calibri" w:hAnsi="Calibri" w:cs="Calibri"/>
                <w:sz w:val="20"/>
              </w:rPr>
            </w:pPr>
          </w:p>
          <w:p w:rsidR="00B939CA" w:rsidRDefault="00155157">
            <w:pPr>
              <w:spacing w:after="0" w:line="240" w:lineRule="auto"/>
              <w:rPr>
                <w:rFonts w:ascii="Calibri" w:eastAsia="Calibri" w:hAnsi="Calibri" w:cs="Calibri"/>
              </w:rPr>
            </w:pPr>
            <w:r>
              <w:rPr>
                <w:rFonts w:ascii="Calibri" w:eastAsia="Calibri" w:hAnsi="Calibri" w:cs="Calibri"/>
                <w:sz w:val="20"/>
              </w:rPr>
              <w:t>Contenuto disciplinare sviluppato</w:t>
            </w:r>
          </w:p>
        </w:tc>
        <w:tc>
          <w:tcPr>
            <w:tcW w:w="4051"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B939CA" w:rsidRDefault="00155157">
            <w:pPr>
              <w:spacing w:after="0" w:line="240" w:lineRule="auto"/>
              <w:rPr>
                <w:rFonts w:ascii="Calibri" w:eastAsia="Calibri" w:hAnsi="Calibri" w:cs="Calibri"/>
              </w:rPr>
            </w:pPr>
            <w:proofErr w:type="spellStart"/>
            <w:r>
              <w:rPr>
                <w:rFonts w:ascii="Calibri" w:eastAsia="Calibri" w:hAnsi="Calibri" w:cs="Calibri"/>
                <w:sz w:val="20"/>
              </w:rPr>
              <w:t>N°</w:t>
            </w:r>
            <w:proofErr w:type="spellEnd"/>
            <w:r>
              <w:rPr>
                <w:rFonts w:ascii="Calibri" w:eastAsia="Calibri" w:hAnsi="Calibri" w:cs="Calibri"/>
                <w:sz w:val="20"/>
              </w:rPr>
              <w:t xml:space="preserve"> unità didattiche mono disciplinari/pluridisciplinari</w:t>
            </w:r>
          </w:p>
        </w:tc>
        <w:tc>
          <w:tcPr>
            <w:tcW w:w="2804"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B939CA" w:rsidRDefault="00155157">
            <w:pPr>
              <w:spacing w:after="0" w:line="240" w:lineRule="auto"/>
              <w:rPr>
                <w:rFonts w:ascii="Calibri" w:eastAsia="Calibri" w:hAnsi="Calibri" w:cs="Calibri"/>
                <w:sz w:val="20"/>
              </w:rPr>
            </w:pPr>
            <w:r>
              <w:rPr>
                <w:rFonts w:ascii="Calibri" w:eastAsia="Calibri" w:hAnsi="Calibri" w:cs="Calibri"/>
                <w:sz w:val="20"/>
              </w:rPr>
              <w:t>Livello di approfondimento:</w:t>
            </w:r>
          </w:p>
          <w:p w:rsidR="00B939CA" w:rsidRDefault="00155157">
            <w:pPr>
              <w:spacing w:after="0" w:line="240" w:lineRule="auto"/>
              <w:rPr>
                <w:rFonts w:ascii="Calibri" w:eastAsia="Calibri" w:hAnsi="Calibri" w:cs="Calibri"/>
                <w:sz w:val="20"/>
              </w:rPr>
            </w:pPr>
            <w:r>
              <w:rPr>
                <w:rFonts w:ascii="Calibri" w:eastAsia="Calibri" w:hAnsi="Calibri" w:cs="Calibri"/>
                <w:sz w:val="20"/>
              </w:rPr>
              <w:t>ottimo/buono/discreto</w:t>
            </w:r>
          </w:p>
          <w:p w:rsidR="00B939CA" w:rsidRDefault="00155157">
            <w:pPr>
              <w:spacing w:after="0" w:line="240" w:lineRule="auto"/>
              <w:rPr>
                <w:rFonts w:ascii="Calibri" w:eastAsia="Calibri" w:hAnsi="Calibri" w:cs="Calibri"/>
              </w:rPr>
            </w:pPr>
            <w:r>
              <w:rPr>
                <w:rFonts w:ascii="Calibri" w:eastAsia="Calibri" w:hAnsi="Calibri" w:cs="Calibri"/>
                <w:sz w:val="20"/>
              </w:rPr>
              <w:t xml:space="preserve">sufficiente/ solo cenni </w:t>
            </w:r>
          </w:p>
        </w:tc>
      </w:tr>
      <w:tr w:rsidR="00B939CA">
        <w:trPr>
          <w:trHeight w:val="1"/>
        </w:trPr>
        <w:tc>
          <w:tcPr>
            <w:tcW w:w="2767"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B939CA" w:rsidRDefault="00155157">
            <w:pPr>
              <w:spacing w:after="0" w:line="240" w:lineRule="auto"/>
              <w:rPr>
                <w:rFonts w:ascii="Calibri" w:eastAsia="Calibri" w:hAnsi="Calibri" w:cs="Calibri"/>
                <w:sz w:val="20"/>
              </w:rPr>
            </w:pPr>
            <w:r>
              <w:rPr>
                <w:rFonts w:ascii="Calibri" w:eastAsia="Calibri" w:hAnsi="Calibri" w:cs="Calibri"/>
                <w:sz w:val="20"/>
              </w:rPr>
              <w:t>Sicurezza alimentare</w:t>
            </w:r>
          </w:p>
          <w:p w:rsidR="00B939CA" w:rsidRDefault="00155157">
            <w:pPr>
              <w:spacing w:after="0" w:line="240" w:lineRule="auto"/>
              <w:rPr>
                <w:rFonts w:ascii="Calibri" w:eastAsia="Calibri" w:hAnsi="Calibri" w:cs="Calibri"/>
              </w:rPr>
            </w:pPr>
            <w:r>
              <w:rPr>
                <w:rFonts w:ascii="Calibri" w:eastAsia="Calibri" w:hAnsi="Calibri" w:cs="Calibri"/>
                <w:sz w:val="20"/>
              </w:rPr>
              <w:t>Qualità alimentare</w:t>
            </w:r>
          </w:p>
        </w:tc>
        <w:tc>
          <w:tcPr>
            <w:tcW w:w="4051"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B939CA" w:rsidRDefault="00155157">
            <w:pPr>
              <w:spacing w:after="0" w:line="240" w:lineRule="auto"/>
              <w:rPr>
                <w:rFonts w:ascii="Calibri" w:eastAsia="Calibri" w:hAnsi="Calibri" w:cs="Calibri"/>
              </w:rPr>
            </w:pPr>
            <w:r>
              <w:rPr>
                <w:rFonts w:ascii="Calibri" w:eastAsia="Calibri" w:hAnsi="Calibri" w:cs="Calibri"/>
                <w:sz w:val="20"/>
              </w:rPr>
              <w:t>Importanza di un corretto e giusto apporto alimentare per favorire una vita sana e attiva.</w:t>
            </w:r>
          </w:p>
        </w:tc>
        <w:tc>
          <w:tcPr>
            <w:tcW w:w="2804"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B939CA" w:rsidRDefault="00155157">
            <w:pPr>
              <w:spacing w:after="0" w:line="240" w:lineRule="auto"/>
              <w:rPr>
                <w:rFonts w:ascii="Calibri" w:eastAsia="Calibri" w:hAnsi="Calibri" w:cs="Calibri"/>
              </w:rPr>
            </w:pPr>
            <w:r>
              <w:rPr>
                <w:rFonts w:ascii="Calibri" w:eastAsia="Calibri" w:hAnsi="Calibri" w:cs="Calibri"/>
                <w:sz w:val="20"/>
              </w:rPr>
              <w:t>Discreto</w:t>
            </w:r>
          </w:p>
        </w:tc>
      </w:tr>
      <w:tr w:rsidR="00B939CA">
        <w:trPr>
          <w:trHeight w:val="1"/>
        </w:trPr>
        <w:tc>
          <w:tcPr>
            <w:tcW w:w="2767"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B939CA" w:rsidRDefault="00155157">
            <w:pPr>
              <w:spacing w:after="0" w:line="240" w:lineRule="auto"/>
              <w:rPr>
                <w:rFonts w:ascii="Calibri" w:eastAsia="Calibri" w:hAnsi="Calibri" w:cs="Calibri"/>
              </w:rPr>
            </w:pPr>
            <w:r>
              <w:rPr>
                <w:rFonts w:ascii="Calibri" w:eastAsia="Calibri" w:hAnsi="Calibri" w:cs="Calibri"/>
                <w:sz w:val="20"/>
              </w:rPr>
              <w:t>Il corpo umano</w:t>
            </w:r>
          </w:p>
        </w:tc>
        <w:tc>
          <w:tcPr>
            <w:tcW w:w="4051"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B939CA" w:rsidRDefault="00155157">
            <w:pPr>
              <w:spacing w:after="0" w:line="240" w:lineRule="auto"/>
              <w:rPr>
                <w:rFonts w:ascii="Calibri" w:eastAsia="Calibri" w:hAnsi="Calibri" w:cs="Calibri"/>
              </w:rPr>
            </w:pPr>
            <w:r>
              <w:rPr>
                <w:rFonts w:ascii="Calibri" w:eastAsia="Calibri" w:hAnsi="Calibri" w:cs="Calibri"/>
                <w:sz w:val="20"/>
              </w:rPr>
              <w:t>Anatomia e fisiopatologia degli apparati e degli organi interni</w:t>
            </w:r>
          </w:p>
        </w:tc>
        <w:tc>
          <w:tcPr>
            <w:tcW w:w="2804"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B939CA" w:rsidRDefault="00155157">
            <w:pPr>
              <w:spacing w:after="0" w:line="240" w:lineRule="auto"/>
              <w:rPr>
                <w:rFonts w:ascii="Calibri" w:eastAsia="Calibri" w:hAnsi="Calibri" w:cs="Calibri"/>
              </w:rPr>
            </w:pPr>
            <w:r>
              <w:rPr>
                <w:rFonts w:ascii="Calibri" w:eastAsia="Calibri" w:hAnsi="Calibri" w:cs="Calibri"/>
                <w:sz w:val="20"/>
              </w:rPr>
              <w:t>Discreto</w:t>
            </w:r>
          </w:p>
        </w:tc>
      </w:tr>
      <w:tr w:rsidR="00B939CA">
        <w:trPr>
          <w:trHeight w:val="1"/>
        </w:trPr>
        <w:tc>
          <w:tcPr>
            <w:tcW w:w="2767"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B939CA" w:rsidRDefault="00155157">
            <w:pPr>
              <w:spacing w:after="0" w:line="240" w:lineRule="auto"/>
              <w:rPr>
                <w:rFonts w:ascii="Calibri" w:eastAsia="Calibri" w:hAnsi="Calibri" w:cs="Calibri"/>
              </w:rPr>
            </w:pPr>
            <w:r>
              <w:rPr>
                <w:rFonts w:ascii="Calibri" w:eastAsia="Calibri" w:hAnsi="Calibri" w:cs="Calibri"/>
                <w:sz w:val="20"/>
              </w:rPr>
              <w:t xml:space="preserve">Il movimento </w:t>
            </w:r>
          </w:p>
        </w:tc>
        <w:tc>
          <w:tcPr>
            <w:tcW w:w="4051"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B939CA" w:rsidRDefault="00155157">
            <w:pPr>
              <w:spacing w:after="0" w:line="240" w:lineRule="auto"/>
              <w:rPr>
                <w:rFonts w:ascii="Calibri" w:eastAsia="Calibri" w:hAnsi="Calibri" w:cs="Calibri"/>
              </w:rPr>
            </w:pPr>
            <w:r>
              <w:rPr>
                <w:rFonts w:ascii="Calibri" w:eastAsia="Calibri" w:hAnsi="Calibri" w:cs="Calibri"/>
                <w:sz w:val="20"/>
              </w:rPr>
              <w:t xml:space="preserve">I principi dell’allenamento, le qualità motorie, le norme di sicurezza e igiene personale, l’alimentazione e gli stili alimentari </w:t>
            </w:r>
          </w:p>
        </w:tc>
        <w:tc>
          <w:tcPr>
            <w:tcW w:w="2804"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B939CA" w:rsidRDefault="00155157">
            <w:pPr>
              <w:spacing w:after="0" w:line="240" w:lineRule="auto"/>
              <w:rPr>
                <w:rFonts w:ascii="Calibri" w:eastAsia="Calibri" w:hAnsi="Calibri" w:cs="Calibri"/>
              </w:rPr>
            </w:pPr>
            <w:r>
              <w:rPr>
                <w:rFonts w:ascii="Calibri" w:eastAsia="Calibri" w:hAnsi="Calibri" w:cs="Calibri"/>
                <w:sz w:val="20"/>
              </w:rPr>
              <w:t>Discreto</w:t>
            </w:r>
          </w:p>
        </w:tc>
      </w:tr>
      <w:tr w:rsidR="00B939CA">
        <w:trPr>
          <w:trHeight w:val="1"/>
        </w:trPr>
        <w:tc>
          <w:tcPr>
            <w:tcW w:w="2767"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B939CA" w:rsidRDefault="00155157">
            <w:pPr>
              <w:spacing w:after="0" w:line="240" w:lineRule="auto"/>
              <w:rPr>
                <w:rFonts w:ascii="Calibri" w:eastAsia="Calibri" w:hAnsi="Calibri" w:cs="Calibri"/>
              </w:rPr>
            </w:pPr>
            <w:r>
              <w:rPr>
                <w:rFonts w:ascii="Calibri" w:eastAsia="Calibri" w:hAnsi="Calibri" w:cs="Calibri"/>
                <w:sz w:val="20"/>
              </w:rPr>
              <w:t>Il primo soccorso</w:t>
            </w:r>
          </w:p>
        </w:tc>
        <w:tc>
          <w:tcPr>
            <w:tcW w:w="4051"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B939CA" w:rsidRDefault="00155157">
            <w:pPr>
              <w:spacing w:after="0" w:line="240" w:lineRule="auto"/>
              <w:rPr>
                <w:rFonts w:ascii="Calibri" w:eastAsia="Calibri" w:hAnsi="Calibri" w:cs="Calibri"/>
              </w:rPr>
            </w:pPr>
            <w:r>
              <w:rPr>
                <w:rFonts w:ascii="Calibri" w:eastAsia="Calibri" w:hAnsi="Calibri" w:cs="Calibri"/>
                <w:sz w:val="20"/>
              </w:rPr>
              <w:t>Le norme di comportamento per la prevenzione degli infortuni e prestazioni dei primi soccorsi.</w:t>
            </w:r>
          </w:p>
        </w:tc>
        <w:tc>
          <w:tcPr>
            <w:tcW w:w="2804"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B939CA" w:rsidRDefault="00155157">
            <w:pPr>
              <w:spacing w:after="0" w:line="240" w:lineRule="auto"/>
              <w:rPr>
                <w:rFonts w:ascii="Calibri" w:eastAsia="Calibri" w:hAnsi="Calibri" w:cs="Calibri"/>
              </w:rPr>
            </w:pPr>
            <w:r>
              <w:rPr>
                <w:rFonts w:ascii="Calibri" w:eastAsia="Calibri" w:hAnsi="Calibri" w:cs="Calibri"/>
                <w:sz w:val="20"/>
              </w:rPr>
              <w:t>Discreto</w:t>
            </w:r>
          </w:p>
        </w:tc>
      </w:tr>
      <w:tr w:rsidR="00B939CA">
        <w:trPr>
          <w:trHeight w:val="1"/>
        </w:trPr>
        <w:tc>
          <w:tcPr>
            <w:tcW w:w="2767"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B939CA" w:rsidRDefault="00155157">
            <w:pPr>
              <w:spacing w:after="0" w:line="240" w:lineRule="auto"/>
              <w:rPr>
                <w:rFonts w:ascii="Calibri" w:eastAsia="Calibri" w:hAnsi="Calibri" w:cs="Calibri"/>
              </w:rPr>
            </w:pPr>
            <w:r>
              <w:rPr>
                <w:rFonts w:ascii="Calibri" w:eastAsia="Calibri" w:hAnsi="Calibri" w:cs="Calibri"/>
                <w:sz w:val="20"/>
              </w:rPr>
              <w:t>Organizzazione di attività e arbitraggio degli sport di squadra e individuali</w:t>
            </w:r>
          </w:p>
        </w:tc>
        <w:tc>
          <w:tcPr>
            <w:tcW w:w="4051"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B939CA" w:rsidRDefault="00155157">
            <w:pPr>
              <w:spacing w:after="0" w:line="240" w:lineRule="auto"/>
              <w:rPr>
                <w:rFonts w:ascii="Calibri" w:eastAsia="Calibri" w:hAnsi="Calibri" w:cs="Calibri"/>
              </w:rPr>
            </w:pPr>
            <w:r>
              <w:rPr>
                <w:rFonts w:ascii="Calibri" w:eastAsia="Calibri" w:hAnsi="Calibri" w:cs="Calibri"/>
                <w:sz w:val="20"/>
              </w:rPr>
              <w:t xml:space="preserve">Atletica leggera, pallavolo calcio a cinque, </w:t>
            </w:r>
            <w:proofErr w:type="spellStart"/>
            <w:r>
              <w:rPr>
                <w:rFonts w:ascii="Calibri" w:eastAsia="Calibri" w:hAnsi="Calibri" w:cs="Calibri"/>
                <w:sz w:val="20"/>
              </w:rPr>
              <w:t>orientiring</w:t>
            </w:r>
            <w:proofErr w:type="spellEnd"/>
            <w:r>
              <w:rPr>
                <w:rFonts w:ascii="Calibri" w:eastAsia="Calibri" w:hAnsi="Calibri" w:cs="Calibri"/>
                <w:sz w:val="20"/>
              </w:rPr>
              <w:t xml:space="preserve">, </w:t>
            </w:r>
            <w:proofErr w:type="spellStart"/>
            <w:r>
              <w:rPr>
                <w:rFonts w:ascii="Calibri" w:eastAsia="Calibri" w:hAnsi="Calibri" w:cs="Calibri"/>
                <w:sz w:val="20"/>
              </w:rPr>
              <w:t>treking</w:t>
            </w:r>
            <w:proofErr w:type="spellEnd"/>
          </w:p>
        </w:tc>
        <w:tc>
          <w:tcPr>
            <w:tcW w:w="2804"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B939CA" w:rsidRDefault="00155157">
            <w:pPr>
              <w:spacing w:after="0" w:line="240" w:lineRule="auto"/>
              <w:rPr>
                <w:rFonts w:ascii="Calibri" w:eastAsia="Calibri" w:hAnsi="Calibri" w:cs="Calibri"/>
                <w:sz w:val="20"/>
              </w:rPr>
            </w:pPr>
            <w:r>
              <w:rPr>
                <w:rFonts w:ascii="Calibri" w:eastAsia="Calibri" w:hAnsi="Calibri" w:cs="Calibri"/>
                <w:sz w:val="20"/>
              </w:rPr>
              <w:t>Ottimo</w:t>
            </w:r>
          </w:p>
          <w:p w:rsidR="00B939CA" w:rsidRDefault="00155157">
            <w:pPr>
              <w:spacing w:after="0" w:line="240" w:lineRule="auto"/>
              <w:rPr>
                <w:rFonts w:ascii="Calibri" w:eastAsia="Calibri" w:hAnsi="Calibri" w:cs="Calibri"/>
              </w:rPr>
            </w:pPr>
            <w:r>
              <w:rPr>
                <w:rFonts w:ascii="Calibri" w:eastAsia="Calibri" w:hAnsi="Calibri" w:cs="Calibri"/>
                <w:sz w:val="20"/>
              </w:rPr>
              <w:t xml:space="preserve">     </w:t>
            </w:r>
          </w:p>
        </w:tc>
      </w:tr>
    </w:tbl>
    <w:p w:rsidR="00B939CA" w:rsidRDefault="00B939CA">
      <w:pPr>
        <w:spacing w:after="0" w:line="240" w:lineRule="auto"/>
        <w:rPr>
          <w:rFonts w:ascii="Calibri" w:eastAsia="Calibri" w:hAnsi="Calibri" w:cs="Calibri"/>
        </w:rPr>
      </w:pPr>
    </w:p>
    <w:p w:rsidR="00B939CA" w:rsidRDefault="00155157">
      <w:pPr>
        <w:spacing w:after="0" w:line="240" w:lineRule="auto"/>
        <w:rPr>
          <w:rFonts w:ascii="Calibri" w:eastAsia="Calibri" w:hAnsi="Calibri" w:cs="Calibri"/>
          <w:sz w:val="20"/>
        </w:rPr>
      </w:pPr>
      <w:r>
        <w:rPr>
          <w:rFonts w:ascii="Calibri" w:eastAsia="Calibri" w:hAnsi="Calibri" w:cs="Calibri"/>
          <w:sz w:val="20"/>
        </w:rPr>
        <w:t xml:space="preserve">   </w:t>
      </w:r>
      <w:r>
        <w:rPr>
          <w:rFonts w:ascii="Calibri" w:eastAsia="Calibri" w:hAnsi="Calibri" w:cs="Calibri"/>
          <w:sz w:val="20"/>
        </w:rPr>
        <w:tab/>
      </w:r>
      <w:r>
        <w:rPr>
          <w:rFonts w:ascii="Calibri" w:eastAsia="Calibri" w:hAnsi="Calibri" w:cs="Calibri"/>
          <w:sz w:val="20"/>
        </w:rPr>
        <w:tab/>
      </w:r>
      <w:r>
        <w:rPr>
          <w:rFonts w:ascii="Calibri" w:eastAsia="Calibri" w:hAnsi="Calibri" w:cs="Calibri"/>
          <w:sz w:val="20"/>
        </w:rPr>
        <w:tab/>
      </w:r>
      <w:r>
        <w:rPr>
          <w:rFonts w:ascii="Calibri" w:eastAsia="Calibri" w:hAnsi="Calibri" w:cs="Calibri"/>
          <w:sz w:val="20"/>
        </w:rPr>
        <w:tab/>
      </w:r>
      <w:r>
        <w:rPr>
          <w:rFonts w:ascii="Calibri" w:eastAsia="Calibri" w:hAnsi="Calibri" w:cs="Calibri"/>
          <w:sz w:val="20"/>
        </w:rPr>
        <w:tab/>
      </w:r>
      <w:r>
        <w:rPr>
          <w:rFonts w:ascii="Calibri" w:eastAsia="Calibri" w:hAnsi="Calibri" w:cs="Calibri"/>
          <w:sz w:val="20"/>
        </w:rPr>
        <w:tab/>
      </w:r>
      <w:r>
        <w:rPr>
          <w:rFonts w:ascii="Calibri" w:eastAsia="Calibri" w:hAnsi="Calibri" w:cs="Calibri"/>
          <w:sz w:val="20"/>
        </w:rPr>
        <w:tab/>
        <w:t xml:space="preserve">                           Firma del docente</w:t>
      </w:r>
    </w:p>
    <w:p w:rsidR="00B939CA" w:rsidRDefault="00155157">
      <w:pPr>
        <w:spacing w:after="0" w:line="240" w:lineRule="auto"/>
        <w:rPr>
          <w:rFonts w:ascii="Calibri" w:eastAsia="Calibri" w:hAnsi="Calibri" w:cs="Calibri"/>
          <w:sz w:val="20"/>
        </w:rPr>
      </w:pPr>
      <w:r>
        <w:rPr>
          <w:rFonts w:ascii="Calibri" w:eastAsia="Calibri" w:hAnsi="Calibri" w:cs="Calibri"/>
          <w:sz w:val="20"/>
        </w:rPr>
        <w:t>Data :11/05/2021</w:t>
      </w:r>
    </w:p>
    <w:p w:rsidR="00B939CA" w:rsidRDefault="00155157">
      <w:pPr>
        <w:rPr>
          <w:rFonts w:ascii="Lucida Bright" w:eastAsia="Lucida Bright" w:hAnsi="Lucida Bright" w:cs="Lucida Bright"/>
        </w:rPr>
      </w:pPr>
      <w:r>
        <w:rPr>
          <w:rFonts w:ascii="Lucida Bright" w:eastAsia="Lucida Bright" w:hAnsi="Lucida Bright" w:cs="Lucida Bright"/>
        </w:rPr>
        <w:t xml:space="preserve"> </w:t>
      </w:r>
    </w:p>
    <w:p w:rsidR="00B939CA" w:rsidRDefault="00B939CA">
      <w:pPr>
        <w:rPr>
          <w:rFonts w:ascii="Lucida Bright" w:eastAsia="Lucida Bright" w:hAnsi="Lucida Bright" w:cs="Lucida Bright"/>
          <w:b/>
          <w:color w:val="4F81BD"/>
          <w:sz w:val="26"/>
        </w:rPr>
      </w:pPr>
    </w:p>
    <w:p w:rsidR="00B939CA" w:rsidRDefault="00155157">
      <w:pPr>
        <w:keepNext/>
        <w:keepLines/>
        <w:spacing w:before="200" w:after="0"/>
        <w:rPr>
          <w:rFonts w:ascii="Lucida Bright" w:eastAsia="Lucida Bright" w:hAnsi="Lucida Bright" w:cs="Lucida Bright"/>
          <w:b/>
          <w:color w:val="4F81BD"/>
          <w:sz w:val="26"/>
        </w:rPr>
      </w:pPr>
      <w:r>
        <w:rPr>
          <w:rFonts w:ascii="Lucida Bright" w:eastAsia="Lucida Bright" w:hAnsi="Lucida Bright" w:cs="Lucida Bright"/>
          <w:b/>
          <w:color w:val="4F81BD"/>
          <w:sz w:val="26"/>
        </w:rPr>
        <w:lastRenderedPageBreak/>
        <w:t xml:space="preserve">Schede informative su singole discipline </w:t>
      </w:r>
    </w:p>
    <w:p w:rsidR="00B939CA" w:rsidRDefault="00B939CA">
      <w:pPr>
        <w:rPr>
          <w:rFonts w:ascii="Calibri" w:eastAsia="Calibri" w:hAnsi="Calibri" w:cs="Calibri"/>
        </w:rPr>
      </w:pPr>
    </w:p>
    <w:p w:rsidR="00B939CA" w:rsidRDefault="00155157">
      <w:pPr>
        <w:spacing w:after="0" w:line="360" w:lineRule="auto"/>
        <w:rPr>
          <w:rFonts w:ascii="Calibri" w:eastAsia="Calibri" w:hAnsi="Calibri" w:cs="Calibri"/>
          <w:b/>
          <w:sz w:val="24"/>
        </w:rPr>
      </w:pPr>
      <w:r>
        <w:rPr>
          <w:rFonts w:ascii="Calibri" w:eastAsia="Calibri" w:hAnsi="Calibri" w:cs="Calibri"/>
          <w:b/>
          <w:sz w:val="24"/>
        </w:rPr>
        <w:t>Materia : Scienze motorie e sportive</w:t>
      </w:r>
    </w:p>
    <w:p w:rsidR="00B939CA" w:rsidRDefault="00155157">
      <w:pPr>
        <w:spacing w:after="0" w:line="360" w:lineRule="auto"/>
        <w:rPr>
          <w:rFonts w:ascii="Calibri" w:eastAsia="Calibri" w:hAnsi="Calibri" w:cs="Calibri"/>
          <w:b/>
          <w:sz w:val="24"/>
        </w:rPr>
      </w:pPr>
      <w:r>
        <w:rPr>
          <w:rFonts w:ascii="Calibri" w:eastAsia="Calibri" w:hAnsi="Calibri" w:cs="Calibri"/>
          <w:b/>
          <w:sz w:val="24"/>
        </w:rPr>
        <w:t xml:space="preserve">Docente:   </w:t>
      </w:r>
      <w:proofErr w:type="spellStart"/>
      <w:r>
        <w:rPr>
          <w:rFonts w:ascii="Calibri" w:eastAsia="Calibri" w:hAnsi="Calibri" w:cs="Calibri"/>
          <w:b/>
          <w:sz w:val="24"/>
        </w:rPr>
        <w:t>Cinicola</w:t>
      </w:r>
      <w:proofErr w:type="spellEnd"/>
      <w:r>
        <w:rPr>
          <w:rFonts w:ascii="Calibri" w:eastAsia="Calibri" w:hAnsi="Calibri" w:cs="Calibri"/>
          <w:b/>
          <w:sz w:val="24"/>
        </w:rPr>
        <w:t xml:space="preserve"> Anna Maria</w:t>
      </w:r>
    </w:p>
    <w:p w:rsidR="00B939CA" w:rsidRDefault="00155157">
      <w:pPr>
        <w:spacing w:after="0" w:line="360" w:lineRule="auto"/>
        <w:rPr>
          <w:rFonts w:ascii="Calibri" w:eastAsia="Calibri" w:hAnsi="Calibri" w:cs="Calibri"/>
          <w:sz w:val="24"/>
        </w:rPr>
      </w:pPr>
      <w:r>
        <w:rPr>
          <w:rFonts w:ascii="Calibri" w:eastAsia="Calibri" w:hAnsi="Calibri" w:cs="Calibri"/>
          <w:b/>
          <w:sz w:val="24"/>
        </w:rPr>
        <w:t>Libro di testo</w:t>
      </w:r>
      <w:r>
        <w:rPr>
          <w:rFonts w:ascii="Calibri" w:eastAsia="Calibri" w:hAnsi="Calibri" w:cs="Calibri"/>
          <w:sz w:val="24"/>
        </w:rPr>
        <w:t>:   Motricità / corso di educazione fisica per gli istituti superiori</w:t>
      </w:r>
    </w:p>
    <w:p w:rsidR="00B939CA" w:rsidRDefault="00155157">
      <w:pPr>
        <w:spacing w:after="0" w:line="360" w:lineRule="auto"/>
        <w:rPr>
          <w:rFonts w:ascii="Calibri" w:eastAsia="Calibri" w:hAnsi="Calibri" w:cs="Calibri"/>
          <w:sz w:val="24"/>
        </w:rPr>
      </w:pPr>
      <w:r>
        <w:rPr>
          <w:rFonts w:ascii="Calibri" w:eastAsia="Calibri" w:hAnsi="Calibri" w:cs="Calibri"/>
          <w:b/>
          <w:sz w:val="24"/>
        </w:rPr>
        <w:t>Classe :</w:t>
      </w:r>
      <w:r>
        <w:rPr>
          <w:rFonts w:ascii="Calibri" w:eastAsia="Calibri" w:hAnsi="Calibri" w:cs="Calibri"/>
          <w:sz w:val="24"/>
        </w:rPr>
        <w:t xml:space="preserve">  V A A.S.  2020 /21</w:t>
      </w:r>
    </w:p>
    <w:p w:rsidR="00B939CA" w:rsidRDefault="00B939CA">
      <w:pPr>
        <w:spacing w:after="0" w:line="360" w:lineRule="auto"/>
        <w:rPr>
          <w:rFonts w:ascii="Calibri" w:eastAsia="Calibri" w:hAnsi="Calibri" w:cs="Calibri"/>
          <w:sz w:val="24"/>
        </w:rPr>
      </w:pPr>
    </w:p>
    <w:tbl>
      <w:tblPr>
        <w:tblW w:w="0" w:type="auto"/>
        <w:jc w:val="center"/>
        <w:tblCellMar>
          <w:left w:w="10" w:type="dxa"/>
          <w:right w:w="10" w:type="dxa"/>
        </w:tblCellMar>
        <w:tblLook w:val="04A0"/>
      </w:tblPr>
      <w:tblGrid>
        <w:gridCol w:w="3510"/>
        <w:gridCol w:w="5865"/>
      </w:tblGrid>
      <w:tr w:rsidR="00B939CA">
        <w:trPr>
          <w:trHeight w:val="1"/>
          <w:jc w:val="center"/>
        </w:trPr>
        <w:tc>
          <w:tcPr>
            <w:tcW w:w="3510" w:type="dxa"/>
            <w:tcBorders>
              <w:top w:val="single" w:sz="8" w:space="0" w:color="000000"/>
              <w:left w:val="single" w:sz="8" w:space="0" w:color="000000"/>
              <w:bottom w:val="single" w:sz="8" w:space="0" w:color="000000"/>
              <w:right w:val="single" w:sz="8" w:space="0" w:color="000000"/>
            </w:tcBorders>
            <w:shd w:val="clear" w:color="auto" w:fill="auto"/>
            <w:tcMar>
              <w:left w:w="14" w:type="dxa"/>
              <w:right w:w="14" w:type="dxa"/>
            </w:tcMar>
          </w:tcPr>
          <w:p w:rsidR="00B939CA" w:rsidRDefault="00155157">
            <w:pPr>
              <w:suppressLineNumbers/>
              <w:suppressAutoHyphens/>
              <w:spacing w:after="283" w:line="240" w:lineRule="auto"/>
              <w:rPr>
                <w:rFonts w:ascii="Calibri" w:eastAsia="Calibri" w:hAnsi="Calibri" w:cs="Calibri"/>
              </w:rPr>
            </w:pPr>
            <w:r>
              <w:rPr>
                <w:rFonts w:ascii="Calibri" w:eastAsia="Calibri" w:hAnsi="Calibri" w:cs="Calibri"/>
                <w:b/>
                <w:color w:val="000000"/>
                <w:sz w:val="24"/>
                <w:u w:val="single"/>
              </w:rPr>
              <w:t>COMPETENZE RAGGIUNTE alla fine dell’anno per la disciplina:</w:t>
            </w:r>
          </w:p>
        </w:tc>
        <w:tc>
          <w:tcPr>
            <w:tcW w:w="5865" w:type="dxa"/>
            <w:tcBorders>
              <w:top w:val="single" w:sz="8" w:space="0" w:color="000000"/>
              <w:left w:val="single" w:sz="0" w:space="0" w:color="000000"/>
              <w:bottom w:val="single" w:sz="8" w:space="0" w:color="000000"/>
              <w:right w:val="single" w:sz="8" w:space="0" w:color="000000"/>
            </w:tcBorders>
            <w:shd w:val="clear" w:color="auto" w:fill="auto"/>
            <w:tcMar>
              <w:left w:w="14" w:type="dxa"/>
              <w:right w:w="14" w:type="dxa"/>
            </w:tcMar>
            <w:vAlign w:val="center"/>
          </w:tcPr>
          <w:p w:rsidR="00B939CA" w:rsidRDefault="00155157">
            <w:pPr>
              <w:spacing w:after="0" w:line="240" w:lineRule="auto"/>
              <w:rPr>
                <w:rFonts w:ascii="Calibri" w:eastAsia="Calibri" w:hAnsi="Calibri" w:cs="Calibri"/>
                <w:sz w:val="24"/>
              </w:rPr>
            </w:pPr>
            <w:r>
              <w:rPr>
                <w:rFonts w:ascii="Calibri" w:eastAsia="Calibri" w:hAnsi="Calibri" w:cs="Calibri"/>
                <w:sz w:val="24"/>
              </w:rPr>
              <w:t xml:space="preserve">Saper organizzare le conoscenze acquisite per realizzare progetti motori autonomi e finalizzati. Applicare i valori etici e di benessere fisico ottenuti con la pratica sportiva. </w:t>
            </w:r>
          </w:p>
          <w:p w:rsidR="00B939CA" w:rsidRDefault="00B939CA">
            <w:pPr>
              <w:spacing w:after="0" w:line="240" w:lineRule="auto"/>
              <w:rPr>
                <w:rFonts w:ascii="Calibri" w:eastAsia="Calibri" w:hAnsi="Calibri" w:cs="Calibri"/>
              </w:rPr>
            </w:pPr>
          </w:p>
        </w:tc>
      </w:tr>
    </w:tbl>
    <w:p w:rsidR="00B939CA" w:rsidRDefault="00B939CA">
      <w:pPr>
        <w:suppressAutoHyphens/>
        <w:spacing w:after="140"/>
        <w:rPr>
          <w:rFonts w:ascii="Lucida Bright" w:eastAsia="Lucida Bright" w:hAnsi="Lucida Bright" w:cs="Lucida Bright"/>
          <w:b/>
          <w:color w:val="000000"/>
          <w:sz w:val="28"/>
        </w:rPr>
      </w:pPr>
    </w:p>
    <w:tbl>
      <w:tblPr>
        <w:tblW w:w="0" w:type="auto"/>
        <w:jc w:val="center"/>
        <w:tblCellMar>
          <w:left w:w="10" w:type="dxa"/>
          <w:right w:w="10" w:type="dxa"/>
        </w:tblCellMar>
        <w:tblLook w:val="04A0"/>
      </w:tblPr>
      <w:tblGrid>
        <w:gridCol w:w="2970"/>
        <w:gridCol w:w="6420"/>
      </w:tblGrid>
      <w:tr w:rsidR="00B939CA">
        <w:trPr>
          <w:trHeight w:val="1"/>
          <w:jc w:val="center"/>
        </w:trPr>
        <w:tc>
          <w:tcPr>
            <w:tcW w:w="2970" w:type="dxa"/>
            <w:tcBorders>
              <w:top w:val="single" w:sz="8" w:space="0" w:color="000000"/>
              <w:left w:val="single" w:sz="8" w:space="0" w:color="000000"/>
              <w:bottom w:val="single" w:sz="8" w:space="0" w:color="000000"/>
              <w:right w:val="single" w:sz="8" w:space="0" w:color="000000"/>
            </w:tcBorders>
            <w:shd w:val="clear" w:color="auto" w:fill="auto"/>
            <w:tcMar>
              <w:left w:w="14" w:type="dxa"/>
              <w:right w:w="14" w:type="dxa"/>
            </w:tcMar>
          </w:tcPr>
          <w:p w:rsidR="00B939CA" w:rsidRDefault="00155157">
            <w:pPr>
              <w:suppressLineNumbers/>
              <w:suppressAutoHyphens/>
              <w:spacing w:after="283" w:line="240" w:lineRule="auto"/>
              <w:rPr>
                <w:rFonts w:ascii="Calibri" w:eastAsia="Calibri" w:hAnsi="Calibri" w:cs="Calibri"/>
                <w:b/>
                <w:color w:val="000000"/>
                <w:sz w:val="24"/>
                <w:u w:val="single"/>
              </w:rPr>
            </w:pPr>
            <w:r>
              <w:rPr>
                <w:rFonts w:ascii="Calibri" w:eastAsia="Calibri" w:hAnsi="Calibri" w:cs="Calibri"/>
                <w:b/>
                <w:color w:val="000000"/>
                <w:sz w:val="24"/>
                <w:u w:val="single"/>
              </w:rPr>
              <w:t>CONOSCENZE o CONTENUTI TRATTATI:</w:t>
            </w:r>
          </w:p>
          <w:p w:rsidR="00B939CA" w:rsidRDefault="00155157">
            <w:pPr>
              <w:suppressLineNumbers/>
              <w:suppressAutoHyphens/>
              <w:spacing w:after="283" w:line="240" w:lineRule="auto"/>
              <w:rPr>
                <w:rFonts w:ascii="Calibri" w:eastAsia="Calibri" w:hAnsi="Calibri" w:cs="Calibri"/>
              </w:rPr>
            </w:pPr>
            <w:r>
              <w:rPr>
                <w:rFonts w:ascii="Calibri" w:eastAsia="Calibri" w:hAnsi="Calibri" w:cs="Calibri"/>
                <w:b/>
                <w:color w:val="000000"/>
                <w:sz w:val="24"/>
                <w:u w:val="single"/>
              </w:rPr>
              <w:t>(anche attraverso UDA o moduli)</w:t>
            </w:r>
          </w:p>
        </w:tc>
        <w:tc>
          <w:tcPr>
            <w:tcW w:w="6420" w:type="dxa"/>
            <w:tcBorders>
              <w:top w:val="single" w:sz="8" w:space="0" w:color="000000"/>
              <w:left w:val="single" w:sz="0" w:space="0" w:color="000000"/>
              <w:bottom w:val="single" w:sz="8" w:space="0" w:color="000000"/>
              <w:right w:val="single" w:sz="8" w:space="0" w:color="000000"/>
            </w:tcBorders>
            <w:shd w:val="clear" w:color="auto" w:fill="auto"/>
            <w:tcMar>
              <w:left w:w="14" w:type="dxa"/>
              <w:right w:w="14" w:type="dxa"/>
            </w:tcMar>
            <w:vAlign w:val="center"/>
          </w:tcPr>
          <w:p w:rsidR="00B939CA" w:rsidRDefault="00155157">
            <w:pPr>
              <w:suppressLineNumbers/>
              <w:suppressAutoHyphens/>
              <w:spacing w:after="283" w:line="240" w:lineRule="auto"/>
              <w:rPr>
                <w:rFonts w:ascii="Calibri" w:eastAsia="Calibri" w:hAnsi="Calibri" w:cs="Calibri"/>
              </w:rPr>
            </w:pPr>
            <w:r>
              <w:rPr>
                <w:rFonts w:ascii="Calibri" w:eastAsia="Calibri" w:hAnsi="Calibri" w:cs="Calibri"/>
                <w:b/>
                <w:color w:val="222222"/>
                <w:sz w:val="24"/>
              </w:rPr>
              <w:t>Terminologia specifica, discipline sportive, tecnica e didattica dei giochi individuali e di squadra, norme di pronto soccorso, educazione alimentare</w:t>
            </w:r>
          </w:p>
        </w:tc>
      </w:tr>
      <w:tr w:rsidR="00B939CA">
        <w:trPr>
          <w:trHeight w:val="1"/>
          <w:jc w:val="center"/>
        </w:trPr>
        <w:tc>
          <w:tcPr>
            <w:tcW w:w="2970" w:type="dxa"/>
            <w:tcBorders>
              <w:top w:val="single" w:sz="0" w:space="0" w:color="000000"/>
              <w:left w:val="single" w:sz="8" w:space="0" w:color="000000"/>
              <w:bottom w:val="single" w:sz="8" w:space="0" w:color="000000"/>
              <w:right w:val="single" w:sz="8" w:space="0" w:color="000000"/>
            </w:tcBorders>
            <w:shd w:val="clear" w:color="auto" w:fill="auto"/>
            <w:tcMar>
              <w:left w:w="14" w:type="dxa"/>
              <w:right w:w="14" w:type="dxa"/>
            </w:tcMar>
          </w:tcPr>
          <w:p w:rsidR="00B939CA" w:rsidRDefault="00155157">
            <w:pPr>
              <w:suppressLineNumbers/>
              <w:suppressAutoHyphens/>
              <w:spacing w:after="283" w:line="240" w:lineRule="auto"/>
              <w:rPr>
                <w:rFonts w:ascii="Calibri" w:eastAsia="Calibri" w:hAnsi="Calibri" w:cs="Calibri"/>
              </w:rPr>
            </w:pPr>
            <w:r>
              <w:rPr>
                <w:rFonts w:ascii="Calibri" w:eastAsia="Calibri" w:hAnsi="Calibri" w:cs="Calibri"/>
                <w:b/>
                <w:color w:val="000000"/>
                <w:sz w:val="24"/>
                <w:u w:val="single"/>
              </w:rPr>
              <w:t>ABILITA’:</w:t>
            </w:r>
          </w:p>
        </w:tc>
        <w:tc>
          <w:tcPr>
            <w:tcW w:w="6420" w:type="dxa"/>
            <w:tcBorders>
              <w:top w:val="single" w:sz="0" w:space="0" w:color="000000"/>
              <w:left w:val="single" w:sz="0" w:space="0" w:color="000000"/>
              <w:bottom w:val="single" w:sz="8" w:space="0" w:color="000000"/>
              <w:right w:val="single" w:sz="8" w:space="0" w:color="000000"/>
            </w:tcBorders>
            <w:shd w:val="clear" w:color="auto" w:fill="auto"/>
            <w:tcMar>
              <w:left w:w="14" w:type="dxa"/>
              <w:right w:w="14" w:type="dxa"/>
            </w:tcMar>
            <w:vAlign w:val="center"/>
          </w:tcPr>
          <w:p w:rsidR="00B939CA" w:rsidRDefault="00155157">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Padronanza del proprio corpo e percezione sensoriale Coordinazione, schemi motori, equilibrio, orientamento</w:t>
            </w:r>
          </w:p>
          <w:p w:rsidR="00B939CA" w:rsidRDefault="00155157">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Espressività corporea;</w:t>
            </w:r>
          </w:p>
          <w:p w:rsidR="00B939CA" w:rsidRDefault="00155157">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Gioco, gioco-sport (aspetti relazionali e cognitivi)</w:t>
            </w:r>
          </w:p>
          <w:p w:rsidR="00B939CA" w:rsidRDefault="00155157">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Sicurezza, prevenzione, primo soccorso e salute (corretti stili di vita)</w:t>
            </w:r>
          </w:p>
          <w:p w:rsidR="00B939CA" w:rsidRDefault="00155157">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Importanza di un corretto e giusto apporto alimentare per favorire una vita sana ed attiva</w:t>
            </w:r>
          </w:p>
          <w:p w:rsidR="00B939CA" w:rsidRDefault="00B939CA">
            <w:pPr>
              <w:suppressLineNumbers/>
              <w:suppressAutoHyphens/>
              <w:spacing w:after="283" w:line="240" w:lineRule="auto"/>
              <w:rPr>
                <w:rFonts w:ascii="Lucida Bright" w:eastAsia="Lucida Bright" w:hAnsi="Lucida Bright" w:cs="Lucida Bright"/>
                <w:b/>
                <w:color w:val="000000"/>
                <w:sz w:val="28"/>
                <w:shd w:val="clear" w:color="auto" w:fill="00FF00"/>
              </w:rPr>
            </w:pPr>
          </w:p>
          <w:p w:rsidR="00B939CA" w:rsidRDefault="00B939CA">
            <w:pPr>
              <w:suppressLineNumbers/>
              <w:suppressAutoHyphens/>
              <w:spacing w:after="283" w:line="240" w:lineRule="auto"/>
            </w:pPr>
          </w:p>
        </w:tc>
      </w:tr>
      <w:tr w:rsidR="00B939CA">
        <w:trPr>
          <w:trHeight w:val="1"/>
          <w:jc w:val="center"/>
        </w:trPr>
        <w:tc>
          <w:tcPr>
            <w:tcW w:w="2970" w:type="dxa"/>
            <w:tcBorders>
              <w:top w:val="single" w:sz="0" w:space="0" w:color="000000"/>
              <w:left w:val="single" w:sz="8" w:space="0" w:color="000000"/>
              <w:bottom w:val="single" w:sz="8" w:space="0" w:color="000000"/>
              <w:right w:val="single" w:sz="8" w:space="0" w:color="000000"/>
            </w:tcBorders>
            <w:shd w:val="clear" w:color="auto" w:fill="auto"/>
            <w:tcMar>
              <w:left w:w="14" w:type="dxa"/>
              <w:right w:w="14" w:type="dxa"/>
            </w:tcMar>
          </w:tcPr>
          <w:p w:rsidR="00B939CA" w:rsidRDefault="00155157">
            <w:pPr>
              <w:suppressLineNumbers/>
              <w:suppressAutoHyphens/>
              <w:spacing w:after="283" w:line="240" w:lineRule="auto"/>
              <w:rPr>
                <w:rFonts w:ascii="Calibri" w:eastAsia="Calibri" w:hAnsi="Calibri" w:cs="Calibri"/>
              </w:rPr>
            </w:pPr>
            <w:r>
              <w:rPr>
                <w:rFonts w:ascii="Calibri" w:eastAsia="Calibri" w:hAnsi="Calibri" w:cs="Calibri"/>
                <w:b/>
                <w:color w:val="000000"/>
                <w:sz w:val="24"/>
                <w:u w:val="single"/>
              </w:rPr>
              <w:t>METODOLOGIE:</w:t>
            </w:r>
          </w:p>
        </w:tc>
        <w:tc>
          <w:tcPr>
            <w:tcW w:w="6420" w:type="dxa"/>
            <w:tcBorders>
              <w:top w:val="single" w:sz="0" w:space="0" w:color="000000"/>
              <w:left w:val="single" w:sz="0" w:space="0" w:color="000000"/>
              <w:bottom w:val="single" w:sz="8" w:space="0" w:color="000000"/>
              <w:right w:val="single" w:sz="8" w:space="0" w:color="000000"/>
            </w:tcBorders>
            <w:shd w:val="clear" w:color="auto" w:fill="auto"/>
            <w:tcMar>
              <w:left w:w="14" w:type="dxa"/>
              <w:right w:w="14" w:type="dxa"/>
            </w:tcMar>
            <w:vAlign w:val="center"/>
          </w:tcPr>
          <w:p w:rsidR="00B939CA" w:rsidRDefault="0015515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Basate sulla continua indagine e sull’individuazione e autonoma correzione dell’errore.</w:t>
            </w:r>
          </w:p>
          <w:p w:rsidR="00B939CA" w:rsidRDefault="0015515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Il metodo d’insegnamento utilizzato è principalmente la lezione frontale, soprattutto nell’approccio a nuove attività che richiedono spiegazioni generalizzate; di pari passi, è ampiamente praticato anche il lavoro di gruppo, ogni volta che si renderà opportuna la pratica contemporanea di diverse attività, come nel caso di più classi presenti nella stessa ora di lezione. Metodologie utilizzate durante la </w:t>
            </w:r>
            <w:proofErr w:type="spellStart"/>
            <w:r>
              <w:rPr>
                <w:rFonts w:ascii="Times New Roman" w:eastAsia="Times New Roman" w:hAnsi="Times New Roman" w:cs="Times New Roman"/>
                <w:sz w:val="24"/>
              </w:rPr>
              <w:t>Dad</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videolezioni</w:t>
            </w:r>
            <w:proofErr w:type="spellEnd"/>
            <w:r>
              <w:rPr>
                <w:rFonts w:ascii="Times New Roman" w:eastAsia="Times New Roman" w:hAnsi="Times New Roman" w:cs="Times New Roman"/>
                <w:sz w:val="24"/>
              </w:rPr>
              <w:t xml:space="preserve"> sincrone attraverso la piattaforma Google </w:t>
            </w:r>
            <w:proofErr w:type="spellStart"/>
            <w:r>
              <w:rPr>
                <w:rFonts w:ascii="Times New Roman" w:eastAsia="Times New Roman" w:hAnsi="Times New Roman" w:cs="Times New Roman"/>
                <w:sz w:val="24"/>
              </w:rPr>
              <w:t>Classerum</w:t>
            </w:r>
            <w:proofErr w:type="spellEnd"/>
            <w:r>
              <w:rPr>
                <w:rFonts w:ascii="Times New Roman" w:eastAsia="Times New Roman" w:hAnsi="Times New Roman" w:cs="Times New Roman"/>
                <w:sz w:val="24"/>
              </w:rPr>
              <w:t xml:space="preserve"> </w:t>
            </w:r>
          </w:p>
          <w:p w:rsidR="00B939CA" w:rsidRDefault="00B939CA">
            <w:pPr>
              <w:spacing w:after="0" w:line="240" w:lineRule="auto"/>
            </w:pPr>
          </w:p>
        </w:tc>
      </w:tr>
      <w:tr w:rsidR="00B939CA">
        <w:trPr>
          <w:trHeight w:val="1"/>
          <w:jc w:val="center"/>
        </w:trPr>
        <w:tc>
          <w:tcPr>
            <w:tcW w:w="2970" w:type="dxa"/>
            <w:tcBorders>
              <w:top w:val="single" w:sz="0" w:space="0" w:color="000000"/>
              <w:left w:val="single" w:sz="8" w:space="0" w:color="000000"/>
              <w:bottom w:val="single" w:sz="8" w:space="0" w:color="000000"/>
              <w:right w:val="single" w:sz="8" w:space="0" w:color="000000"/>
            </w:tcBorders>
            <w:shd w:val="clear" w:color="auto" w:fill="auto"/>
            <w:tcMar>
              <w:left w:w="14" w:type="dxa"/>
              <w:right w:w="14" w:type="dxa"/>
            </w:tcMar>
          </w:tcPr>
          <w:p w:rsidR="00B939CA" w:rsidRDefault="00155157">
            <w:pPr>
              <w:suppressLineNumbers/>
              <w:suppressAutoHyphens/>
              <w:spacing w:after="283" w:line="240" w:lineRule="auto"/>
              <w:rPr>
                <w:rFonts w:ascii="Calibri" w:eastAsia="Calibri" w:hAnsi="Calibri" w:cs="Calibri"/>
                <w:b/>
                <w:color w:val="000000"/>
                <w:sz w:val="24"/>
                <w:u w:val="single"/>
              </w:rPr>
            </w:pPr>
            <w:r>
              <w:rPr>
                <w:rFonts w:ascii="Calibri" w:eastAsia="Calibri" w:hAnsi="Calibri" w:cs="Calibri"/>
                <w:b/>
                <w:color w:val="000000"/>
                <w:sz w:val="24"/>
                <w:u w:val="single"/>
              </w:rPr>
              <w:t>MODULO PER AREE INTEGRATE</w:t>
            </w:r>
          </w:p>
          <w:p w:rsidR="00B939CA" w:rsidRDefault="00B939CA">
            <w:pPr>
              <w:suppressLineNumbers/>
              <w:suppressAutoHyphens/>
              <w:spacing w:after="283" w:line="240" w:lineRule="auto"/>
              <w:rPr>
                <w:rFonts w:ascii="Calibri" w:eastAsia="Calibri" w:hAnsi="Calibri" w:cs="Calibri"/>
                <w:b/>
                <w:color w:val="000000"/>
                <w:sz w:val="24"/>
                <w:u w:val="single"/>
              </w:rPr>
            </w:pPr>
          </w:p>
          <w:p w:rsidR="00B939CA" w:rsidRDefault="00155157">
            <w:pPr>
              <w:suppressLineNumbers/>
              <w:suppressAutoHyphens/>
              <w:spacing w:after="283" w:line="240" w:lineRule="auto"/>
              <w:rPr>
                <w:rFonts w:ascii="Calibri" w:eastAsia="Calibri" w:hAnsi="Calibri" w:cs="Calibri"/>
                <w:b/>
                <w:color w:val="000000"/>
                <w:sz w:val="24"/>
                <w:u w:val="single"/>
              </w:rPr>
            </w:pPr>
            <w:r>
              <w:rPr>
                <w:rFonts w:ascii="Calibri" w:eastAsia="Calibri" w:hAnsi="Calibri" w:cs="Calibri"/>
                <w:b/>
                <w:color w:val="000000"/>
                <w:sz w:val="24"/>
                <w:u w:val="single"/>
              </w:rPr>
              <w:t>Restiamo vigili: libertà personale e responsabilità sociale</w:t>
            </w:r>
          </w:p>
          <w:p w:rsidR="00B939CA" w:rsidRDefault="00B939CA">
            <w:pPr>
              <w:suppressLineNumbers/>
              <w:suppressAutoHyphens/>
              <w:spacing w:after="283" w:line="240" w:lineRule="auto"/>
              <w:rPr>
                <w:rFonts w:ascii="Calibri" w:eastAsia="Calibri" w:hAnsi="Calibri" w:cs="Calibri"/>
                <w:b/>
                <w:color w:val="000000"/>
                <w:sz w:val="24"/>
                <w:u w:val="single"/>
              </w:rPr>
            </w:pPr>
          </w:p>
          <w:p w:rsidR="00B939CA" w:rsidRDefault="00B939CA">
            <w:pPr>
              <w:suppressLineNumbers/>
              <w:suppressAutoHyphens/>
              <w:spacing w:after="283" w:line="240" w:lineRule="auto"/>
              <w:rPr>
                <w:rFonts w:ascii="Calibri" w:eastAsia="Calibri" w:hAnsi="Calibri" w:cs="Calibri"/>
                <w:b/>
                <w:color w:val="000000"/>
                <w:sz w:val="24"/>
                <w:u w:val="single"/>
              </w:rPr>
            </w:pPr>
          </w:p>
          <w:p w:rsidR="00B939CA" w:rsidRDefault="00B939CA">
            <w:pPr>
              <w:suppressLineNumbers/>
              <w:suppressAutoHyphens/>
              <w:spacing w:after="283" w:line="240" w:lineRule="auto"/>
              <w:rPr>
                <w:rFonts w:ascii="Calibri" w:eastAsia="Calibri" w:hAnsi="Calibri" w:cs="Calibri"/>
                <w:b/>
                <w:color w:val="000000"/>
                <w:sz w:val="24"/>
                <w:u w:val="single"/>
              </w:rPr>
            </w:pPr>
          </w:p>
          <w:p w:rsidR="00B939CA" w:rsidRDefault="00B939CA">
            <w:pPr>
              <w:suppressLineNumbers/>
              <w:suppressAutoHyphens/>
              <w:spacing w:after="283" w:line="240" w:lineRule="auto"/>
              <w:rPr>
                <w:rFonts w:ascii="Calibri" w:eastAsia="Calibri" w:hAnsi="Calibri" w:cs="Calibri"/>
                <w:b/>
                <w:color w:val="000000"/>
                <w:sz w:val="24"/>
                <w:u w:val="single"/>
              </w:rPr>
            </w:pPr>
          </w:p>
          <w:p w:rsidR="00B939CA" w:rsidRDefault="00B939CA">
            <w:pPr>
              <w:suppressLineNumbers/>
              <w:suppressAutoHyphens/>
              <w:spacing w:after="283" w:line="240" w:lineRule="auto"/>
              <w:rPr>
                <w:rFonts w:ascii="Calibri" w:eastAsia="Calibri" w:hAnsi="Calibri" w:cs="Calibri"/>
              </w:rPr>
            </w:pPr>
          </w:p>
        </w:tc>
        <w:tc>
          <w:tcPr>
            <w:tcW w:w="6420" w:type="dxa"/>
            <w:tcBorders>
              <w:top w:val="single" w:sz="0" w:space="0" w:color="000000"/>
              <w:left w:val="single" w:sz="0" w:space="0" w:color="000000"/>
              <w:bottom w:val="single" w:sz="8" w:space="0" w:color="000000"/>
              <w:right w:val="single" w:sz="8" w:space="0" w:color="000000"/>
            </w:tcBorders>
            <w:shd w:val="clear" w:color="auto" w:fill="auto"/>
            <w:tcMar>
              <w:left w:w="14" w:type="dxa"/>
              <w:right w:w="14" w:type="dxa"/>
            </w:tcMar>
            <w:vAlign w:val="center"/>
          </w:tcPr>
          <w:p w:rsidR="00B939CA" w:rsidRDefault="0015515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Recuperare il concetto del diritto alla salute, - inteso come valore da salvaguardare, soprattutto nell’epoca Covid-19;  Comprendere la complessità e interdipendenza degli eventi che caratterizzano la nostra epoca, acquisendo la consapevolezza che attraverso </w:t>
            </w:r>
            <w:r>
              <w:rPr>
                <w:rFonts w:ascii="Times New Roman" w:eastAsia="Times New Roman" w:hAnsi="Times New Roman" w:cs="Times New Roman"/>
                <w:sz w:val="24"/>
              </w:rPr>
              <w:lastRenderedPageBreak/>
              <w:t xml:space="preserve">l’azione, anche quotidiana, e l’impegno comune di tutti, si può promuovere la transizione verso un vivere più corretto e un maggiore benessere per tutti;  Adottare conseguentemente scelte consapevoli nella vita quotidiana (uso della mascherina e dei guanti, corretta igiene personale, distanziamento sociale), che tengano conto delle ripercussioni delle scelte individuali e collettive sui diversi effetti della pandemia da Covid-19;  Riscoprire il senso ed il dovere civico, mediante la partecipazione a dibattiti, conferenze, progetti extracurriculari, rispettando il proprio dovere di cittadino; </w:t>
            </w:r>
          </w:p>
          <w:p w:rsidR="00B939CA" w:rsidRDefault="00155157">
            <w:pPr>
              <w:spacing w:after="0" w:line="240" w:lineRule="auto"/>
            </w:pPr>
            <w:r>
              <w:rPr>
                <w:rFonts w:ascii="Times New Roman" w:eastAsia="Times New Roman" w:hAnsi="Times New Roman" w:cs="Times New Roman"/>
                <w:sz w:val="24"/>
              </w:rPr>
              <w:t xml:space="preserve"> Imparare a valutare criticamente i comportamenti, individuali e collettivi, e dunque a conoscere e apprezzare le esperienze virtuose provenienti da istituzioni, imprese, cittadini, dell’innovazione e della tecnologia;  Conoscere nuovi strumenti operativi per facilitare la comunicazione a distanza, mediante </w:t>
            </w:r>
            <w:proofErr w:type="spellStart"/>
            <w:r>
              <w:rPr>
                <w:rFonts w:ascii="Times New Roman" w:eastAsia="Times New Roman" w:hAnsi="Times New Roman" w:cs="Times New Roman"/>
                <w:sz w:val="24"/>
              </w:rPr>
              <w:t>app</w:t>
            </w:r>
            <w:proofErr w:type="spellEnd"/>
            <w:r>
              <w:rPr>
                <w:rFonts w:ascii="Times New Roman" w:eastAsia="Times New Roman" w:hAnsi="Times New Roman" w:cs="Times New Roman"/>
                <w:sz w:val="24"/>
              </w:rPr>
              <w:t xml:space="preserve"> o software atti a migliorare il processo comunicativo in un’epoca così travagliata dal Corona </w:t>
            </w:r>
            <w:r w:rsidRPr="00155157">
              <w:rPr>
                <w:rFonts w:ascii="Times New Roman" w:eastAsia="Times New Roman" w:hAnsi="Times New Roman" w:cs="Times New Roman"/>
                <w:sz w:val="24"/>
              </w:rPr>
              <w:t>Virus</w:t>
            </w:r>
            <w:r w:rsidRPr="00155157">
              <w:rPr>
                <w:rFonts w:ascii="Lucida Bright" w:eastAsia="Lucida Bright" w:hAnsi="Lucida Bright" w:cs="Lucida Bright"/>
                <w:sz w:val="28"/>
                <w:shd w:val="clear" w:color="auto" w:fill="00FF00"/>
              </w:rPr>
              <w:t>.</w:t>
            </w:r>
          </w:p>
        </w:tc>
      </w:tr>
      <w:tr w:rsidR="00B939CA">
        <w:trPr>
          <w:trHeight w:val="1"/>
          <w:jc w:val="center"/>
        </w:trPr>
        <w:tc>
          <w:tcPr>
            <w:tcW w:w="2970" w:type="dxa"/>
            <w:tcBorders>
              <w:top w:val="single" w:sz="0" w:space="0" w:color="000000"/>
              <w:left w:val="single" w:sz="8" w:space="0" w:color="000000"/>
              <w:bottom w:val="single" w:sz="8" w:space="0" w:color="000000"/>
              <w:right w:val="single" w:sz="8" w:space="0" w:color="000000"/>
            </w:tcBorders>
            <w:shd w:val="clear" w:color="auto" w:fill="auto"/>
            <w:tcMar>
              <w:left w:w="14" w:type="dxa"/>
              <w:right w:w="14" w:type="dxa"/>
            </w:tcMar>
          </w:tcPr>
          <w:p w:rsidR="00B939CA" w:rsidRDefault="00155157">
            <w:pPr>
              <w:suppressLineNumbers/>
              <w:suppressAutoHyphens/>
              <w:spacing w:after="283" w:line="240" w:lineRule="auto"/>
              <w:rPr>
                <w:rFonts w:ascii="Calibri" w:eastAsia="Calibri" w:hAnsi="Calibri" w:cs="Calibri"/>
              </w:rPr>
            </w:pPr>
            <w:r>
              <w:rPr>
                <w:rFonts w:ascii="Calibri" w:eastAsia="Calibri" w:hAnsi="Calibri" w:cs="Calibri"/>
                <w:b/>
                <w:color w:val="000000"/>
                <w:sz w:val="24"/>
                <w:u w:val="single"/>
              </w:rPr>
              <w:lastRenderedPageBreak/>
              <w:t xml:space="preserve">CRITERI </w:t>
            </w:r>
            <w:proofErr w:type="spellStart"/>
            <w:r>
              <w:rPr>
                <w:rFonts w:ascii="Calibri" w:eastAsia="Calibri" w:hAnsi="Calibri" w:cs="Calibri"/>
                <w:b/>
                <w:color w:val="000000"/>
                <w:sz w:val="24"/>
                <w:u w:val="single"/>
              </w:rPr>
              <w:t>DI</w:t>
            </w:r>
            <w:proofErr w:type="spellEnd"/>
            <w:r>
              <w:rPr>
                <w:rFonts w:ascii="Calibri" w:eastAsia="Calibri" w:hAnsi="Calibri" w:cs="Calibri"/>
                <w:b/>
                <w:color w:val="000000"/>
                <w:sz w:val="24"/>
                <w:u w:val="single"/>
              </w:rPr>
              <w:t xml:space="preserve"> VALUTAZIONE:</w:t>
            </w:r>
          </w:p>
        </w:tc>
        <w:tc>
          <w:tcPr>
            <w:tcW w:w="6420" w:type="dxa"/>
            <w:tcBorders>
              <w:top w:val="single" w:sz="0" w:space="0" w:color="000000"/>
              <w:left w:val="single" w:sz="0" w:space="0" w:color="000000"/>
              <w:bottom w:val="single" w:sz="8" w:space="0" w:color="000000"/>
              <w:right w:val="single" w:sz="8" w:space="0" w:color="000000"/>
            </w:tcBorders>
            <w:shd w:val="clear" w:color="auto" w:fill="auto"/>
            <w:tcMar>
              <w:left w:w="14" w:type="dxa"/>
              <w:right w:w="14" w:type="dxa"/>
            </w:tcMar>
            <w:vAlign w:val="center"/>
          </w:tcPr>
          <w:p w:rsidR="00B939CA" w:rsidRDefault="00B939CA">
            <w:pPr>
              <w:suppressLineNumbers/>
              <w:suppressAutoHyphens/>
              <w:spacing w:after="283" w:line="240" w:lineRule="auto"/>
              <w:rPr>
                <w:rFonts w:ascii="Lucida Bright" w:eastAsia="Lucida Bright" w:hAnsi="Lucida Bright" w:cs="Lucida Bright"/>
                <w:b/>
                <w:color w:val="000000"/>
                <w:sz w:val="28"/>
                <w:u w:val="single"/>
                <w:shd w:val="clear" w:color="auto" w:fill="00FF00"/>
              </w:rPr>
            </w:pPr>
          </w:p>
          <w:p w:rsidR="00B939CA" w:rsidRDefault="00155157">
            <w:pPr>
              <w:suppressLineNumbers/>
              <w:suppressAutoHyphens/>
              <w:spacing w:after="283" w:line="240" w:lineRule="auto"/>
              <w:rPr>
                <w:rFonts w:ascii="Lucida Bright" w:eastAsia="Lucida Bright" w:hAnsi="Lucida Bright" w:cs="Lucida Bright"/>
                <w:b/>
                <w:color w:val="000000"/>
                <w:sz w:val="28"/>
                <w:shd w:val="clear" w:color="auto" w:fill="00FF00"/>
              </w:rPr>
            </w:pPr>
            <w:r>
              <w:rPr>
                <w:rFonts w:ascii="Times New Roman" w:eastAsia="Times New Roman" w:hAnsi="Times New Roman" w:cs="Times New Roman"/>
                <w:b/>
                <w:color w:val="222222"/>
                <w:sz w:val="24"/>
              </w:rPr>
              <w:t xml:space="preserve">Le verifiche </w:t>
            </w:r>
            <w:proofErr w:type="spellStart"/>
            <w:r>
              <w:rPr>
                <w:rFonts w:ascii="Times New Roman" w:eastAsia="Times New Roman" w:hAnsi="Times New Roman" w:cs="Times New Roman"/>
                <w:b/>
                <w:color w:val="222222"/>
                <w:sz w:val="24"/>
              </w:rPr>
              <w:t>sommative</w:t>
            </w:r>
            <w:proofErr w:type="spellEnd"/>
            <w:r>
              <w:rPr>
                <w:rFonts w:ascii="Times New Roman" w:eastAsia="Times New Roman" w:hAnsi="Times New Roman" w:cs="Times New Roman"/>
                <w:b/>
                <w:color w:val="222222"/>
                <w:sz w:val="24"/>
              </w:rPr>
              <w:t xml:space="preserve"> relative alla pratica sono state effettuate essenzialmente al termine di ogni periodo, così da avere elementi sufficienti per una valutazione più serena possibile. Al momento della valutazione sono tenuti in debito conto i diversi fattori relativi al singolo studente: la partecipazione più o meno attiva alle lezioni, l’uso sistematico o meno dell’abbigliamento </w:t>
            </w:r>
            <w:proofErr w:type="spellStart"/>
            <w:r>
              <w:rPr>
                <w:rFonts w:ascii="Times New Roman" w:eastAsia="Times New Roman" w:hAnsi="Times New Roman" w:cs="Times New Roman"/>
                <w:b/>
                <w:color w:val="222222"/>
                <w:sz w:val="24"/>
              </w:rPr>
              <w:t>ginnico-sportivo</w:t>
            </w:r>
            <w:proofErr w:type="spellEnd"/>
            <w:r>
              <w:rPr>
                <w:rFonts w:ascii="Times New Roman" w:eastAsia="Times New Roman" w:hAnsi="Times New Roman" w:cs="Times New Roman"/>
                <w:b/>
                <w:color w:val="222222"/>
                <w:sz w:val="24"/>
              </w:rPr>
              <w:t xml:space="preserve"> richiesto, l’impegno profuso nel periodo, i risultati raggiunti nelle diverse discipline rispetto alla situazione di partenza. Gli alunni con oggettive o documentate difficoltà di ordine fisico sono valutati o sulla componente teorica delle attività normalmente trattate nella pratica del resto della classe, o su altri argomenti comunque riferiti alla disciplina, anche concordati con gli interessati</w:t>
            </w:r>
          </w:p>
          <w:p w:rsidR="00B939CA" w:rsidRDefault="00B939CA">
            <w:pPr>
              <w:suppressLineNumbers/>
              <w:suppressAutoHyphens/>
              <w:spacing w:after="283" w:line="240" w:lineRule="auto"/>
            </w:pPr>
          </w:p>
        </w:tc>
      </w:tr>
      <w:tr w:rsidR="00B939CA">
        <w:trPr>
          <w:trHeight w:val="1"/>
          <w:jc w:val="center"/>
        </w:trPr>
        <w:tc>
          <w:tcPr>
            <w:tcW w:w="2970" w:type="dxa"/>
            <w:tcBorders>
              <w:top w:val="single" w:sz="0" w:space="0" w:color="000000"/>
              <w:left w:val="single" w:sz="8" w:space="0" w:color="000000"/>
              <w:bottom w:val="single" w:sz="8" w:space="0" w:color="000000"/>
              <w:right w:val="single" w:sz="8" w:space="0" w:color="000000"/>
            </w:tcBorders>
            <w:shd w:val="clear" w:color="auto" w:fill="auto"/>
            <w:tcMar>
              <w:left w:w="14" w:type="dxa"/>
              <w:right w:w="14" w:type="dxa"/>
            </w:tcMar>
          </w:tcPr>
          <w:p w:rsidR="00B939CA" w:rsidRDefault="00155157">
            <w:pPr>
              <w:suppressLineNumbers/>
              <w:suppressAutoHyphens/>
              <w:spacing w:after="283" w:line="240" w:lineRule="auto"/>
              <w:rPr>
                <w:rFonts w:ascii="Calibri" w:eastAsia="Calibri" w:hAnsi="Calibri" w:cs="Calibri"/>
              </w:rPr>
            </w:pPr>
            <w:r>
              <w:rPr>
                <w:rFonts w:ascii="Calibri" w:eastAsia="Calibri" w:hAnsi="Calibri" w:cs="Calibri"/>
                <w:b/>
                <w:color w:val="000000"/>
                <w:sz w:val="24"/>
                <w:u w:val="single"/>
              </w:rPr>
              <w:t>TESTI e MATERIALI / STRUMENTI ADOTTATI:</w:t>
            </w:r>
          </w:p>
        </w:tc>
        <w:tc>
          <w:tcPr>
            <w:tcW w:w="6420" w:type="dxa"/>
            <w:tcBorders>
              <w:top w:val="single" w:sz="0" w:space="0" w:color="000000"/>
              <w:left w:val="single" w:sz="0" w:space="0" w:color="000000"/>
              <w:bottom w:val="single" w:sz="8" w:space="0" w:color="000000"/>
              <w:right w:val="single" w:sz="8" w:space="0" w:color="000000"/>
            </w:tcBorders>
            <w:shd w:val="clear" w:color="auto" w:fill="auto"/>
            <w:tcMar>
              <w:left w:w="14" w:type="dxa"/>
              <w:right w:w="14" w:type="dxa"/>
            </w:tcMar>
            <w:vAlign w:val="center"/>
          </w:tcPr>
          <w:p w:rsidR="00B939CA" w:rsidRPr="00155157" w:rsidRDefault="00155157">
            <w:pPr>
              <w:suppressLineNumbers/>
              <w:suppressAutoHyphens/>
              <w:spacing w:after="283" w:line="240" w:lineRule="auto"/>
              <w:rPr>
                <w:rFonts w:ascii="Times New Roman" w:eastAsia="Times New Roman" w:hAnsi="Times New Roman" w:cs="Times New Roman"/>
                <w:b/>
                <w:color w:val="222222"/>
                <w:sz w:val="24"/>
              </w:rPr>
            </w:pPr>
            <w:r>
              <w:rPr>
                <w:rFonts w:ascii="Times New Roman" w:eastAsia="Times New Roman" w:hAnsi="Times New Roman" w:cs="Times New Roman"/>
                <w:b/>
                <w:color w:val="222222"/>
                <w:sz w:val="24"/>
              </w:rPr>
              <w:t>Libro di testo, materiale multimediale,  riviste specialistiche</w:t>
            </w:r>
          </w:p>
        </w:tc>
      </w:tr>
    </w:tbl>
    <w:p w:rsidR="00B939CA" w:rsidRDefault="00B939CA">
      <w:pPr>
        <w:rPr>
          <w:rFonts w:ascii="Calibri" w:eastAsia="Calibri" w:hAnsi="Calibri" w:cs="Calibri"/>
        </w:rPr>
      </w:pPr>
    </w:p>
    <w:p w:rsidR="00A531C8" w:rsidRDefault="00A531C8">
      <w:pPr>
        <w:rPr>
          <w:rFonts w:ascii="Calibri" w:eastAsia="Calibri" w:hAnsi="Calibri" w:cs="Calibr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tblPr>
      <w:tblGrid>
        <w:gridCol w:w="3089"/>
        <w:gridCol w:w="3528"/>
        <w:gridCol w:w="3135"/>
      </w:tblGrid>
      <w:tr w:rsidR="00A531C8" w:rsidRPr="00DA3697" w:rsidTr="00B46D1A">
        <w:trPr>
          <w:jc w:val="center"/>
        </w:trPr>
        <w:tc>
          <w:tcPr>
            <w:tcW w:w="9628" w:type="dxa"/>
            <w:gridSpan w:val="3"/>
            <w:shd w:val="clear" w:color="auto" w:fill="auto"/>
          </w:tcPr>
          <w:p w:rsidR="00A531C8" w:rsidRPr="00DA3697" w:rsidRDefault="00A531C8" w:rsidP="00B46D1A">
            <w:pPr>
              <w:spacing w:before="240" w:after="240" w:line="240" w:lineRule="auto"/>
              <w:jc w:val="center"/>
              <w:rPr>
                <w:rFonts w:ascii="Calibri" w:eastAsia="Calibri" w:hAnsi="Calibri" w:cs="Calibri"/>
                <w:b/>
                <w:bCs/>
                <w:i/>
                <w:iCs/>
                <w:color w:val="1F4E79"/>
                <w:sz w:val="28"/>
                <w:szCs w:val="28"/>
              </w:rPr>
            </w:pPr>
            <w:r w:rsidRPr="00DA3697">
              <w:rPr>
                <w:rFonts w:ascii="Calibri" w:eastAsia="Calibri" w:hAnsi="Calibri" w:cs="Calibri"/>
                <w:b/>
                <w:bCs/>
                <w:i/>
                <w:iCs/>
                <w:color w:val="1F4E79"/>
                <w:sz w:val="28"/>
                <w:szCs w:val="28"/>
              </w:rPr>
              <w:t>Restiamo vigili: libertà personale e responsabilità sociale</w:t>
            </w:r>
          </w:p>
          <w:p w:rsidR="00A531C8" w:rsidRDefault="00A531C8" w:rsidP="00B46D1A"/>
        </w:tc>
      </w:tr>
      <w:tr w:rsidR="00A531C8" w:rsidRPr="00DA3697" w:rsidTr="00B46D1A">
        <w:trPr>
          <w:jc w:val="center"/>
        </w:trPr>
        <w:tc>
          <w:tcPr>
            <w:tcW w:w="3050" w:type="dxa"/>
            <w:shd w:val="clear" w:color="auto" w:fill="auto"/>
          </w:tcPr>
          <w:p w:rsidR="00A531C8" w:rsidRPr="00A216E7" w:rsidRDefault="00A531C8" w:rsidP="00B46D1A">
            <w:r w:rsidRPr="00A216E7">
              <w:t>Conoscenze</w:t>
            </w:r>
          </w:p>
        </w:tc>
        <w:tc>
          <w:tcPr>
            <w:tcW w:w="3483" w:type="dxa"/>
            <w:shd w:val="clear" w:color="auto" w:fill="auto"/>
          </w:tcPr>
          <w:p w:rsidR="00A531C8" w:rsidRPr="00A216E7" w:rsidRDefault="00A531C8" w:rsidP="00B46D1A">
            <w:r w:rsidRPr="00A216E7">
              <w:t xml:space="preserve">Competenze </w:t>
            </w:r>
          </w:p>
        </w:tc>
        <w:tc>
          <w:tcPr>
            <w:tcW w:w="3095" w:type="dxa"/>
            <w:shd w:val="clear" w:color="auto" w:fill="auto"/>
          </w:tcPr>
          <w:p w:rsidR="00A531C8" w:rsidRDefault="00A531C8" w:rsidP="00B46D1A">
            <w:r w:rsidRPr="00A216E7">
              <w:t>Abilità</w:t>
            </w:r>
          </w:p>
        </w:tc>
      </w:tr>
      <w:tr w:rsidR="00A531C8" w:rsidRPr="004E3CCA" w:rsidTr="00B46D1A">
        <w:trPr>
          <w:jc w:val="center"/>
        </w:trPr>
        <w:tc>
          <w:tcPr>
            <w:tcW w:w="3050" w:type="dxa"/>
            <w:shd w:val="clear" w:color="auto" w:fill="auto"/>
          </w:tcPr>
          <w:p w:rsidR="00A531C8" w:rsidRDefault="00A531C8" w:rsidP="00B46D1A">
            <w:pPr>
              <w:widowControl w:val="0"/>
              <w:suppressAutoHyphens/>
              <w:spacing w:after="0" w:line="242" w:lineRule="auto"/>
              <w:rPr>
                <w:rFonts w:ascii="Tahoma" w:eastAsia="Lucida Sans Unicode" w:hAnsi="Tahoma" w:cs="Tahoma"/>
                <w:kern w:val="1"/>
                <w:sz w:val="21"/>
                <w:szCs w:val="21"/>
                <w:lang w:val="fr-FR"/>
              </w:rPr>
            </w:pPr>
            <w:r>
              <w:rPr>
                <w:rFonts w:ascii="Tahoma" w:eastAsia="Lucida Sans Unicode" w:hAnsi="Tahoma" w:cs="Tahoma"/>
                <w:kern w:val="1"/>
                <w:sz w:val="21"/>
                <w:szCs w:val="21"/>
                <w:lang w:val="fr-FR"/>
              </w:rPr>
              <w:lastRenderedPageBreak/>
              <w:t>COMPORTAMENTI INDIVIDUALI</w:t>
            </w:r>
          </w:p>
          <w:p w:rsidR="00A531C8" w:rsidRDefault="00A531C8" w:rsidP="00B46D1A">
            <w:pPr>
              <w:widowControl w:val="0"/>
              <w:suppressAutoHyphens/>
              <w:spacing w:after="0" w:line="242" w:lineRule="auto"/>
              <w:rPr>
                <w:rFonts w:ascii="Tahoma" w:eastAsia="Lucida Sans Unicode" w:hAnsi="Tahoma" w:cs="Tahoma"/>
                <w:kern w:val="1"/>
                <w:sz w:val="21"/>
                <w:szCs w:val="21"/>
                <w:lang w:val="fr-FR"/>
              </w:rPr>
            </w:pPr>
          </w:p>
          <w:p w:rsidR="00A531C8" w:rsidRPr="00717600" w:rsidRDefault="00A531C8" w:rsidP="00B46D1A">
            <w:pPr>
              <w:widowControl w:val="0"/>
              <w:suppressAutoHyphens/>
              <w:spacing w:after="0" w:line="242" w:lineRule="auto"/>
              <w:rPr>
                <w:rFonts w:ascii="Tahoma" w:eastAsia="Lucida Sans Unicode" w:hAnsi="Tahoma" w:cs="Tahoma"/>
                <w:kern w:val="1"/>
                <w:sz w:val="21"/>
                <w:szCs w:val="21"/>
              </w:rPr>
            </w:pPr>
            <w:r w:rsidRPr="00717600">
              <w:t>COME ADATTARSI AL COVID</w:t>
            </w:r>
          </w:p>
          <w:p w:rsidR="00A531C8" w:rsidRDefault="00A531C8" w:rsidP="00B46D1A">
            <w:pPr>
              <w:widowControl w:val="0"/>
              <w:suppressAutoHyphens/>
              <w:spacing w:after="0" w:line="242" w:lineRule="auto"/>
              <w:rPr>
                <w:rFonts w:ascii="Tahoma" w:eastAsia="Lucida Sans Unicode" w:hAnsi="Tahoma" w:cs="Tahoma"/>
                <w:kern w:val="1"/>
                <w:sz w:val="21"/>
                <w:szCs w:val="21"/>
                <w:lang w:val="fr-FR"/>
              </w:rPr>
            </w:pPr>
          </w:p>
          <w:p w:rsidR="00A531C8" w:rsidRPr="00936889" w:rsidRDefault="00A531C8" w:rsidP="00B46D1A">
            <w:pPr>
              <w:widowControl w:val="0"/>
              <w:suppressAutoHyphens/>
              <w:spacing w:after="0" w:line="242" w:lineRule="auto"/>
              <w:rPr>
                <w:rFonts w:ascii="Tahoma" w:eastAsia="Lucida Sans Unicode" w:hAnsi="Tahoma" w:cs="Tahoma"/>
                <w:kern w:val="1"/>
                <w:sz w:val="21"/>
                <w:szCs w:val="21"/>
                <w:lang w:val="fr-FR"/>
              </w:rPr>
            </w:pPr>
            <w:r>
              <w:rPr>
                <w:rFonts w:ascii="Tahoma" w:eastAsia="Lucida Sans Unicode" w:hAnsi="Tahoma" w:cs="Tahoma"/>
                <w:kern w:val="1"/>
                <w:sz w:val="21"/>
                <w:szCs w:val="21"/>
                <w:lang w:val="fr-FR"/>
              </w:rPr>
              <w:t>LESSICO LEGATO AL COVID</w:t>
            </w:r>
          </w:p>
        </w:tc>
        <w:tc>
          <w:tcPr>
            <w:tcW w:w="3483" w:type="dxa"/>
            <w:shd w:val="clear" w:color="auto" w:fill="auto"/>
          </w:tcPr>
          <w:p w:rsidR="00A531C8" w:rsidRPr="00C204E1" w:rsidRDefault="00A531C8" w:rsidP="00B46D1A">
            <w:pPr>
              <w:widowControl w:val="0"/>
              <w:suppressAutoHyphens/>
              <w:spacing w:after="0" w:line="242" w:lineRule="auto"/>
              <w:rPr>
                <w:rFonts w:ascii="Trebuchet MS" w:eastAsia="Calibri" w:hAnsi="Trebuchet MS" w:cs="Calibri"/>
                <w:color w:val="000000"/>
                <w:sz w:val="20"/>
                <w:szCs w:val="20"/>
                <w:lang w:val="fr-FR"/>
              </w:rPr>
            </w:pPr>
            <w:r>
              <w:rPr>
                <w:rFonts w:ascii="Trebuchet MS" w:eastAsia="Calibri" w:hAnsi="Trebuchet MS" w:cs="Calibri"/>
                <w:color w:val="000000"/>
                <w:sz w:val="20"/>
                <w:szCs w:val="20"/>
                <w:lang w:val="fr-FR"/>
              </w:rPr>
              <w:t>PROTEGGERSI DA SE STESSI E DAGLI ALTRI</w:t>
            </w:r>
          </w:p>
          <w:p w:rsidR="00A531C8" w:rsidRPr="0068046C" w:rsidRDefault="00A531C8" w:rsidP="00B46D1A">
            <w:pPr>
              <w:pStyle w:val="Paragrafoelenco"/>
              <w:widowControl w:val="0"/>
              <w:suppressAutoHyphens/>
              <w:spacing w:after="0" w:line="242" w:lineRule="auto"/>
              <w:rPr>
                <w:rFonts w:ascii="Tahoma" w:eastAsia="Lucida Sans Unicode" w:hAnsi="Tahoma" w:cs="Tahoma"/>
                <w:kern w:val="1"/>
                <w:sz w:val="21"/>
                <w:szCs w:val="21"/>
                <w:lang w:val="fr-FR"/>
              </w:rPr>
            </w:pPr>
          </w:p>
        </w:tc>
        <w:tc>
          <w:tcPr>
            <w:tcW w:w="3095" w:type="dxa"/>
            <w:shd w:val="clear" w:color="auto" w:fill="auto"/>
          </w:tcPr>
          <w:p w:rsidR="00A531C8" w:rsidRPr="004E3CCA" w:rsidRDefault="00A531C8" w:rsidP="00B46D1A">
            <w:pPr>
              <w:widowControl w:val="0"/>
              <w:suppressAutoHyphens/>
              <w:spacing w:after="0" w:line="242" w:lineRule="auto"/>
              <w:rPr>
                <w:rFonts w:ascii="Tahoma" w:eastAsia="Lucida Sans Unicode" w:hAnsi="Tahoma" w:cs="Tahoma"/>
                <w:kern w:val="1"/>
                <w:sz w:val="21"/>
                <w:szCs w:val="21"/>
                <w:lang w:val="fr-FR"/>
              </w:rPr>
            </w:pPr>
            <w:r>
              <w:rPr>
                <w:rFonts w:ascii="Tahoma" w:eastAsia="Lucida Sans Unicode" w:hAnsi="Tahoma" w:cs="Tahoma"/>
                <w:kern w:val="1"/>
                <w:sz w:val="21"/>
                <w:szCs w:val="21"/>
                <w:lang w:val="fr-FR"/>
              </w:rPr>
              <w:t>PRESERVARE DAL COVID ALUNNI E COLLEGHI</w:t>
            </w:r>
          </w:p>
          <w:p w:rsidR="00A531C8" w:rsidRPr="004E3CCA" w:rsidRDefault="00A531C8" w:rsidP="00B46D1A">
            <w:pPr>
              <w:widowControl w:val="0"/>
              <w:suppressAutoHyphens/>
              <w:spacing w:after="0" w:line="242" w:lineRule="auto"/>
              <w:rPr>
                <w:rFonts w:ascii="Tahoma" w:eastAsia="Lucida Sans Unicode" w:hAnsi="Tahoma" w:cs="Tahoma"/>
                <w:kern w:val="1"/>
                <w:sz w:val="21"/>
                <w:szCs w:val="21"/>
                <w:lang w:val="fr-FR"/>
              </w:rPr>
            </w:pPr>
          </w:p>
          <w:p w:rsidR="00A531C8" w:rsidRPr="004E3CCA" w:rsidRDefault="00A531C8" w:rsidP="00B46D1A">
            <w:pPr>
              <w:widowControl w:val="0"/>
              <w:suppressAutoHyphens/>
              <w:spacing w:after="0" w:line="242" w:lineRule="auto"/>
              <w:rPr>
                <w:rFonts w:ascii="Tahoma" w:eastAsia="Lucida Sans Unicode" w:hAnsi="Tahoma" w:cs="Tahoma"/>
                <w:kern w:val="1"/>
                <w:sz w:val="21"/>
                <w:szCs w:val="21"/>
                <w:lang w:val="fr-FR"/>
              </w:rPr>
            </w:pPr>
          </w:p>
          <w:p w:rsidR="00A531C8" w:rsidRPr="004E3CCA" w:rsidRDefault="00A531C8" w:rsidP="00B46D1A">
            <w:pPr>
              <w:widowControl w:val="0"/>
              <w:suppressAutoHyphens/>
              <w:spacing w:after="0" w:line="242" w:lineRule="auto"/>
              <w:rPr>
                <w:rFonts w:ascii="Tahoma" w:eastAsia="Lucida Sans Unicode" w:hAnsi="Tahoma" w:cs="Tahoma"/>
                <w:kern w:val="1"/>
                <w:sz w:val="21"/>
                <w:szCs w:val="21"/>
                <w:lang w:val="fr-FR"/>
              </w:rPr>
            </w:pPr>
          </w:p>
          <w:p w:rsidR="00A531C8" w:rsidRPr="004E3CCA" w:rsidRDefault="00A531C8" w:rsidP="00B46D1A">
            <w:pPr>
              <w:widowControl w:val="0"/>
              <w:suppressAutoHyphens/>
              <w:spacing w:after="0" w:line="242" w:lineRule="auto"/>
              <w:rPr>
                <w:rFonts w:ascii="Tahoma" w:eastAsia="Lucida Sans Unicode" w:hAnsi="Tahoma" w:cs="Tahoma"/>
                <w:kern w:val="1"/>
                <w:sz w:val="21"/>
                <w:szCs w:val="21"/>
                <w:lang w:val="fr-FR"/>
              </w:rPr>
            </w:pPr>
          </w:p>
          <w:p w:rsidR="00A531C8" w:rsidRPr="004E3CCA" w:rsidRDefault="00A531C8" w:rsidP="00B46D1A">
            <w:pPr>
              <w:widowControl w:val="0"/>
              <w:suppressAutoHyphens/>
              <w:spacing w:after="0" w:line="242" w:lineRule="auto"/>
              <w:rPr>
                <w:rFonts w:ascii="Tahoma" w:eastAsia="Lucida Sans Unicode" w:hAnsi="Tahoma" w:cs="Tahoma"/>
                <w:kern w:val="1"/>
                <w:sz w:val="21"/>
                <w:szCs w:val="21"/>
                <w:lang w:val="fr-FR"/>
              </w:rPr>
            </w:pPr>
          </w:p>
        </w:tc>
      </w:tr>
    </w:tbl>
    <w:p w:rsidR="00A531C8" w:rsidRDefault="00A531C8" w:rsidP="00A531C8">
      <w:pPr>
        <w:rPr>
          <w:lang w:val="fr-FR"/>
        </w:rPr>
      </w:pPr>
    </w:p>
    <w:p w:rsidR="00A531C8" w:rsidRPr="000F3908" w:rsidRDefault="00A531C8" w:rsidP="00A531C8">
      <w:pPr>
        <w:rPr>
          <w:color w:val="0070C0"/>
          <w:lang w:val="fr-FR"/>
        </w:rPr>
      </w:pPr>
    </w:p>
    <w:p w:rsidR="00A531C8" w:rsidRPr="000F3908" w:rsidRDefault="00A531C8" w:rsidP="00A531C8">
      <w:pPr>
        <w:spacing w:after="0" w:line="240" w:lineRule="auto"/>
        <w:rPr>
          <w:rFonts w:ascii="Arial" w:eastAsia="Times New Roman" w:hAnsi="Arial" w:cs="Arial"/>
          <w:color w:val="0070C0"/>
          <w:sz w:val="30"/>
          <w:szCs w:val="30"/>
        </w:rPr>
      </w:pPr>
      <w:r w:rsidRPr="00717600">
        <w:rPr>
          <w:rFonts w:ascii="Arial" w:eastAsia="Times New Roman" w:hAnsi="Arial" w:cs="Arial"/>
          <w:color w:val="0070C0"/>
          <w:sz w:val="30"/>
          <w:szCs w:val="30"/>
        </w:rPr>
        <w:t xml:space="preserve">COMPETENZA </w:t>
      </w:r>
      <w:proofErr w:type="spellStart"/>
      <w:r w:rsidRPr="00717600">
        <w:rPr>
          <w:rFonts w:ascii="Arial" w:eastAsia="Times New Roman" w:hAnsi="Arial" w:cs="Arial"/>
          <w:color w:val="0070C0"/>
          <w:sz w:val="30"/>
          <w:szCs w:val="30"/>
        </w:rPr>
        <w:t>DI</w:t>
      </w:r>
      <w:proofErr w:type="spellEnd"/>
      <w:r w:rsidRPr="00717600">
        <w:rPr>
          <w:rFonts w:ascii="Arial" w:eastAsia="Times New Roman" w:hAnsi="Arial" w:cs="Arial"/>
          <w:color w:val="0070C0"/>
          <w:sz w:val="30"/>
          <w:szCs w:val="30"/>
        </w:rPr>
        <w:t xml:space="preserve"> CITTADINANZA ATTIVA</w:t>
      </w:r>
    </w:p>
    <w:p w:rsidR="00A531C8" w:rsidRDefault="00A531C8" w:rsidP="00A531C8">
      <w:pPr>
        <w:spacing w:after="0" w:line="240" w:lineRule="auto"/>
        <w:rPr>
          <w:rFonts w:ascii="Arial" w:eastAsia="Times New Roman" w:hAnsi="Arial" w:cs="Arial"/>
          <w:sz w:val="24"/>
          <w:szCs w:val="24"/>
        </w:rPr>
      </w:pPr>
    </w:p>
    <w:p w:rsidR="00A531C8" w:rsidRPr="000F3908" w:rsidRDefault="00A531C8" w:rsidP="00A531C8">
      <w:pPr>
        <w:spacing w:after="0" w:line="240" w:lineRule="auto"/>
        <w:rPr>
          <w:rFonts w:ascii="Arial" w:eastAsia="Times New Roman" w:hAnsi="Arial" w:cs="Arial"/>
          <w:sz w:val="24"/>
          <w:szCs w:val="24"/>
        </w:rPr>
      </w:pPr>
      <w:r>
        <w:rPr>
          <w:rFonts w:ascii="Arial" w:eastAsia="Times New Roman" w:hAnsi="Arial" w:cs="Arial"/>
          <w:sz w:val="24"/>
          <w:szCs w:val="24"/>
        </w:rPr>
        <w:t xml:space="preserve">1. </w:t>
      </w:r>
      <w:r w:rsidRPr="000F3908">
        <w:rPr>
          <w:rFonts w:ascii="Arial" w:eastAsia="Times New Roman" w:hAnsi="Arial" w:cs="Arial"/>
          <w:sz w:val="24"/>
          <w:szCs w:val="24"/>
        </w:rPr>
        <w:t>IMPARARE AD IMPARARE</w:t>
      </w:r>
    </w:p>
    <w:p w:rsidR="00A531C8" w:rsidRPr="000F3908" w:rsidRDefault="00A531C8" w:rsidP="00A531C8">
      <w:pPr>
        <w:spacing w:after="0" w:line="240" w:lineRule="auto"/>
        <w:rPr>
          <w:rFonts w:ascii="Arial" w:eastAsia="Times New Roman" w:hAnsi="Arial" w:cs="Arial"/>
          <w:sz w:val="24"/>
          <w:szCs w:val="24"/>
        </w:rPr>
      </w:pPr>
      <w:r w:rsidRPr="00717600">
        <w:rPr>
          <w:rFonts w:ascii="Arial" w:eastAsia="Times New Roman" w:hAnsi="Arial" w:cs="Arial"/>
          <w:sz w:val="24"/>
          <w:szCs w:val="24"/>
        </w:rPr>
        <w:t>a)Organizzare il proprio apprendimento in modo responsabile, consapevole e autonomo.</w:t>
      </w:r>
    </w:p>
    <w:p w:rsidR="00A531C8" w:rsidRPr="000F3908" w:rsidRDefault="00A531C8" w:rsidP="00A531C8">
      <w:pPr>
        <w:spacing w:after="0" w:line="240" w:lineRule="auto"/>
        <w:rPr>
          <w:rFonts w:ascii="Arial" w:eastAsia="Times New Roman" w:hAnsi="Arial" w:cs="Arial"/>
          <w:sz w:val="24"/>
          <w:szCs w:val="24"/>
        </w:rPr>
      </w:pPr>
      <w:r w:rsidRPr="00717600">
        <w:rPr>
          <w:rFonts w:ascii="Arial" w:eastAsia="Times New Roman" w:hAnsi="Arial" w:cs="Arial"/>
          <w:sz w:val="24"/>
          <w:szCs w:val="24"/>
        </w:rPr>
        <w:t>b)Organizzare il proprio</w:t>
      </w:r>
      <w:r w:rsidRPr="000F3908">
        <w:rPr>
          <w:rFonts w:ascii="Arial" w:eastAsia="Times New Roman" w:hAnsi="Arial" w:cs="Arial"/>
          <w:sz w:val="24"/>
          <w:szCs w:val="24"/>
        </w:rPr>
        <w:t xml:space="preserve"> </w:t>
      </w:r>
      <w:r w:rsidRPr="00717600">
        <w:rPr>
          <w:rFonts w:ascii="Arial" w:eastAsia="Times New Roman" w:hAnsi="Arial" w:cs="Arial"/>
          <w:sz w:val="24"/>
          <w:szCs w:val="24"/>
        </w:rPr>
        <w:t xml:space="preserve">tempo di lavoro e il tempo libero per imparare </w:t>
      </w:r>
      <w:r w:rsidRPr="000F3908">
        <w:rPr>
          <w:rFonts w:ascii="Arial" w:eastAsia="Times New Roman" w:hAnsi="Arial" w:cs="Arial"/>
          <w:sz w:val="24"/>
          <w:szCs w:val="24"/>
        </w:rPr>
        <w:t xml:space="preserve">   </w:t>
      </w:r>
      <w:r w:rsidRPr="00717600">
        <w:rPr>
          <w:rFonts w:ascii="Arial" w:eastAsia="Times New Roman" w:hAnsi="Arial" w:cs="Arial"/>
          <w:sz w:val="24"/>
          <w:szCs w:val="24"/>
        </w:rPr>
        <w:t>ad utilizzare conoscenze e abilità motorie. Trasferire e ricostruire autonomamente tecniche nei vari contesti</w:t>
      </w:r>
    </w:p>
    <w:p w:rsidR="00A531C8" w:rsidRPr="000F3908" w:rsidRDefault="00A531C8" w:rsidP="00A531C8">
      <w:pPr>
        <w:spacing w:after="0" w:line="240" w:lineRule="auto"/>
        <w:rPr>
          <w:rFonts w:ascii="Arial" w:eastAsia="Times New Roman" w:hAnsi="Arial" w:cs="Arial"/>
          <w:sz w:val="24"/>
          <w:szCs w:val="24"/>
        </w:rPr>
      </w:pPr>
      <w:r w:rsidRPr="00717600">
        <w:rPr>
          <w:rFonts w:ascii="Arial" w:eastAsia="Times New Roman" w:hAnsi="Arial" w:cs="Arial"/>
          <w:sz w:val="24"/>
          <w:szCs w:val="24"/>
        </w:rPr>
        <w:t>c)Saper scegliere ed utilizzare le varie modalità di apprendimento motorio (formale, non formale, informale) in funzione dei tempi disponibili, e degli obiettivi da raggiungere.</w:t>
      </w:r>
    </w:p>
    <w:p w:rsidR="00A531C8" w:rsidRPr="000F3908" w:rsidRDefault="00A531C8" w:rsidP="00A531C8">
      <w:pPr>
        <w:spacing w:after="0" w:line="240" w:lineRule="auto"/>
        <w:rPr>
          <w:rFonts w:ascii="Arial" w:eastAsia="Times New Roman" w:hAnsi="Arial" w:cs="Arial"/>
          <w:sz w:val="24"/>
          <w:szCs w:val="24"/>
        </w:rPr>
      </w:pPr>
      <w:r w:rsidRPr="00717600">
        <w:rPr>
          <w:rFonts w:ascii="Arial" w:eastAsia="Times New Roman" w:hAnsi="Arial" w:cs="Arial"/>
          <w:sz w:val="24"/>
          <w:szCs w:val="24"/>
        </w:rPr>
        <w:t>Progettare</w:t>
      </w:r>
    </w:p>
    <w:p w:rsidR="00A531C8" w:rsidRPr="000F3908" w:rsidRDefault="00A531C8" w:rsidP="00A531C8">
      <w:pPr>
        <w:spacing w:after="0" w:line="240" w:lineRule="auto"/>
        <w:rPr>
          <w:rFonts w:ascii="Arial" w:eastAsia="Times New Roman" w:hAnsi="Arial" w:cs="Arial"/>
          <w:sz w:val="24"/>
          <w:szCs w:val="24"/>
        </w:rPr>
      </w:pPr>
      <w:r w:rsidRPr="00717600">
        <w:rPr>
          <w:rFonts w:ascii="Arial" w:eastAsia="Times New Roman" w:hAnsi="Arial" w:cs="Arial"/>
          <w:sz w:val="24"/>
          <w:szCs w:val="24"/>
        </w:rPr>
        <w:t>a)Ideare e realizzare semplici programmi di lavoro relativi alle attività motorie praticate. Percepire e interpretare le sensazioni relative al proprio corpo, e le</w:t>
      </w:r>
      <w:r w:rsidRPr="000F3908">
        <w:rPr>
          <w:rFonts w:ascii="Arial" w:eastAsia="Times New Roman" w:hAnsi="Arial" w:cs="Arial"/>
          <w:sz w:val="24"/>
          <w:szCs w:val="24"/>
        </w:rPr>
        <w:t xml:space="preserve"> </w:t>
      </w:r>
      <w:r w:rsidRPr="00717600">
        <w:rPr>
          <w:rFonts w:ascii="Arial" w:eastAsia="Times New Roman" w:hAnsi="Arial" w:cs="Arial"/>
          <w:sz w:val="24"/>
          <w:szCs w:val="24"/>
        </w:rPr>
        <w:t>risposte motorie.</w:t>
      </w:r>
    </w:p>
    <w:p w:rsidR="00A531C8" w:rsidRPr="000F3908" w:rsidRDefault="00A531C8" w:rsidP="00A531C8">
      <w:pPr>
        <w:spacing w:after="0" w:line="240" w:lineRule="auto"/>
        <w:rPr>
          <w:rFonts w:ascii="Arial" w:eastAsia="Times New Roman" w:hAnsi="Arial" w:cs="Arial"/>
          <w:sz w:val="24"/>
          <w:szCs w:val="24"/>
        </w:rPr>
      </w:pPr>
      <w:r w:rsidRPr="00717600">
        <w:rPr>
          <w:rFonts w:ascii="Arial" w:eastAsia="Times New Roman" w:hAnsi="Arial" w:cs="Arial"/>
          <w:sz w:val="24"/>
          <w:szCs w:val="24"/>
        </w:rPr>
        <w:t>b)Utilizzare le competenze apprese per stabilire obiettivi</w:t>
      </w:r>
      <w:r w:rsidRPr="000F3908">
        <w:rPr>
          <w:rFonts w:ascii="Arial" w:eastAsia="Times New Roman" w:hAnsi="Arial" w:cs="Arial"/>
          <w:sz w:val="24"/>
          <w:szCs w:val="24"/>
        </w:rPr>
        <w:t xml:space="preserve"> </w:t>
      </w:r>
      <w:r w:rsidRPr="00717600">
        <w:rPr>
          <w:rFonts w:ascii="Arial" w:eastAsia="Times New Roman" w:hAnsi="Arial" w:cs="Arial"/>
          <w:sz w:val="24"/>
          <w:szCs w:val="24"/>
        </w:rPr>
        <w:t>significativi. Progettare partendo da una valutazione realistica</w:t>
      </w:r>
      <w:r w:rsidRPr="000F3908">
        <w:rPr>
          <w:rFonts w:ascii="Arial" w:eastAsia="Times New Roman" w:hAnsi="Arial" w:cs="Arial"/>
          <w:sz w:val="24"/>
          <w:szCs w:val="24"/>
        </w:rPr>
        <w:t xml:space="preserve"> </w:t>
      </w:r>
      <w:r w:rsidRPr="00717600">
        <w:rPr>
          <w:rFonts w:ascii="Arial" w:eastAsia="Times New Roman" w:hAnsi="Arial" w:cs="Arial"/>
          <w:sz w:val="24"/>
          <w:szCs w:val="24"/>
        </w:rPr>
        <w:t>e consapevole delle proprie capacità e delle relative priorità.</w:t>
      </w:r>
    </w:p>
    <w:p w:rsidR="00A531C8" w:rsidRPr="000F3908" w:rsidRDefault="00A531C8" w:rsidP="00A531C8">
      <w:pPr>
        <w:spacing w:after="0" w:line="240" w:lineRule="auto"/>
        <w:rPr>
          <w:rFonts w:ascii="Arial" w:eastAsia="Times New Roman" w:hAnsi="Arial" w:cs="Arial"/>
          <w:sz w:val="24"/>
          <w:szCs w:val="24"/>
        </w:rPr>
      </w:pPr>
    </w:p>
    <w:p w:rsidR="00A531C8" w:rsidRPr="000F3908" w:rsidRDefault="00A531C8" w:rsidP="00A531C8">
      <w:pPr>
        <w:spacing w:after="0" w:line="240" w:lineRule="auto"/>
        <w:rPr>
          <w:rFonts w:ascii="Arial" w:eastAsia="Times New Roman" w:hAnsi="Arial" w:cs="Arial"/>
          <w:sz w:val="24"/>
          <w:szCs w:val="24"/>
        </w:rPr>
      </w:pPr>
      <w:r w:rsidRPr="00717600">
        <w:rPr>
          <w:rFonts w:ascii="Arial" w:eastAsia="Times New Roman" w:hAnsi="Arial" w:cs="Arial"/>
          <w:sz w:val="24"/>
          <w:szCs w:val="24"/>
        </w:rPr>
        <w:t>Valutare i vincoli e le possibilità legate alle</w:t>
      </w:r>
      <w:r w:rsidRPr="000F3908">
        <w:rPr>
          <w:rFonts w:ascii="Arial" w:eastAsia="Times New Roman" w:hAnsi="Arial" w:cs="Arial"/>
          <w:sz w:val="24"/>
          <w:szCs w:val="24"/>
        </w:rPr>
        <w:t xml:space="preserve"> </w:t>
      </w:r>
      <w:r w:rsidRPr="00717600">
        <w:rPr>
          <w:rFonts w:ascii="Arial" w:eastAsia="Times New Roman" w:hAnsi="Arial" w:cs="Arial"/>
          <w:sz w:val="24"/>
          <w:szCs w:val="24"/>
        </w:rPr>
        <w:t>proprie prestazioni motorie, in relazione al contesto,</w:t>
      </w:r>
      <w:r w:rsidRPr="000F3908">
        <w:rPr>
          <w:rFonts w:ascii="Arial" w:eastAsia="Times New Roman" w:hAnsi="Arial" w:cs="Arial"/>
          <w:sz w:val="24"/>
          <w:szCs w:val="24"/>
        </w:rPr>
        <w:t xml:space="preserve"> </w:t>
      </w:r>
      <w:r w:rsidRPr="00717600">
        <w:rPr>
          <w:rFonts w:ascii="Arial" w:eastAsia="Times New Roman" w:hAnsi="Arial" w:cs="Arial"/>
          <w:sz w:val="24"/>
          <w:szCs w:val="24"/>
        </w:rPr>
        <w:t>e alle strategie di azione e verificare ed analizzare i risultati raggiunti.</w:t>
      </w:r>
    </w:p>
    <w:p w:rsidR="00A531C8" w:rsidRPr="000F3908" w:rsidRDefault="00A531C8" w:rsidP="00A531C8">
      <w:pPr>
        <w:spacing w:after="0" w:line="240" w:lineRule="auto"/>
        <w:rPr>
          <w:rFonts w:ascii="Arial" w:eastAsia="Times New Roman" w:hAnsi="Arial" w:cs="Arial"/>
          <w:sz w:val="24"/>
          <w:szCs w:val="24"/>
        </w:rPr>
      </w:pPr>
      <w:r w:rsidRPr="00717600">
        <w:rPr>
          <w:rFonts w:ascii="Arial" w:eastAsia="Times New Roman" w:hAnsi="Arial" w:cs="Arial"/>
          <w:sz w:val="24"/>
          <w:szCs w:val="24"/>
        </w:rPr>
        <w:t>Comunicare</w:t>
      </w:r>
    </w:p>
    <w:p w:rsidR="00A531C8" w:rsidRPr="000F3908" w:rsidRDefault="00A531C8" w:rsidP="00A531C8">
      <w:pPr>
        <w:spacing w:after="0" w:line="240" w:lineRule="auto"/>
        <w:rPr>
          <w:rFonts w:ascii="Arial" w:eastAsia="Times New Roman" w:hAnsi="Arial" w:cs="Arial"/>
          <w:sz w:val="24"/>
          <w:szCs w:val="24"/>
        </w:rPr>
      </w:pPr>
      <w:r w:rsidRPr="00717600">
        <w:rPr>
          <w:rFonts w:ascii="Arial" w:eastAsia="Times New Roman" w:hAnsi="Arial" w:cs="Arial"/>
          <w:sz w:val="24"/>
          <w:szCs w:val="24"/>
        </w:rPr>
        <w:t>a)Comprendere messaggi di diverso genere(quotidiano, tecnico, scientifico) e di diversa complessità.</w:t>
      </w:r>
    </w:p>
    <w:p w:rsidR="00A531C8" w:rsidRPr="000F3908" w:rsidRDefault="00A531C8" w:rsidP="00A531C8">
      <w:pPr>
        <w:spacing w:after="0" w:line="240" w:lineRule="auto"/>
        <w:rPr>
          <w:rFonts w:ascii="Arial" w:eastAsia="Times New Roman" w:hAnsi="Arial" w:cs="Arial"/>
          <w:sz w:val="24"/>
          <w:szCs w:val="24"/>
        </w:rPr>
      </w:pPr>
      <w:r w:rsidRPr="00717600">
        <w:rPr>
          <w:rFonts w:ascii="Arial" w:eastAsia="Times New Roman" w:hAnsi="Arial" w:cs="Arial"/>
          <w:sz w:val="24"/>
          <w:szCs w:val="24"/>
        </w:rPr>
        <w:t xml:space="preserve">b)Rappresentare principi, procedure, atteggiamenti, emozioni. Saper comunicare agli altri le proprie intenzioni e indicazioni tattiche e tecniche. Saper comunicare e rispettare regole comportamentali. c)Utilizzare un codice gestuale adeguato (arbitraggio, </w:t>
      </w:r>
      <w:proofErr w:type="spellStart"/>
      <w:r w:rsidRPr="00717600">
        <w:rPr>
          <w:rFonts w:ascii="Arial" w:eastAsia="Times New Roman" w:hAnsi="Arial" w:cs="Arial"/>
          <w:sz w:val="24"/>
          <w:szCs w:val="24"/>
        </w:rPr>
        <w:t>regolamentoecc</w:t>
      </w:r>
      <w:proofErr w:type="spellEnd"/>
      <w:r w:rsidRPr="00717600">
        <w:rPr>
          <w:rFonts w:ascii="Arial" w:eastAsia="Times New Roman" w:hAnsi="Arial" w:cs="Arial"/>
          <w:sz w:val="24"/>
          <w:szCs w:val="24"/>
        </w:rPr>
        <w:t>.);utilizzare il lessico specifico della disciplina.</w:t>
      </w:r>
    </w:p>
    <w:p w:rsidR="00A531C8" w:rsidRPr="00717600" w:rsidRDefault="00A531C8" w:rsidP="00A531C8">
      <w:pPr>
        <w:spacing w:after="0" w:line="240" w:lineRule="auto"/>
        <w:rPr>
          <w:rFonts w:ascii="Arial" w:eastAsia="Times New Roman" w:hAnsi="Arial" w:cs="Arial"/>
          <w:sz w:val="24"/>
          <w:szCs w:val="24"/>
        </w:rPr>
      </w:pPr>
    </w:p>
    <w:p w:rsidR="00A531C8" w:rsidRPr="000F3908" w:rsidRDefault="00A531C8" w:rsidP="00A531C8">
      <w:pPr>
        <w:rPr>
          <w:rFonts w:ascii="Arial" w:eastAsia="Times New Roman" w:hAnsi="Arial" w:cs="Arial"/>
          <w:sz w:val="24"/>
          <w:szCs w:val="24"/>
        </w:rPr>
      </w:pPr>
      <w:r>
        <w:rPr>
          <w:rFonts w:ascii="Arial" w:eastAsia="Times New Roman" w:hAnsi="Arial" w:cs="Arial"/>
          <w:sz w:val="24"/>
          <w:szCs w:val="24"/>
        </w:rPr>
        <w:t xml:space="preserve">2. </w:t>
      </w:r>
      <w:r w:rsidRPr="000F3908">
        <w:rPr>
          <w:rFonts w:ascii="Arial" w:eastAsia="Times New Roman" w:hAnsi="Arial" w:cs="Arial"/>
          <w:sz w:val="24"/>
          <w:szCs w:val="24"/>
        </w:rPr>
        <w:t>.COLLABORARE E PARTECIPARE</w:t>
      </w:r>
    </w:p>
    <w:p w:rsidR="00A531C8" w:rsidRPr="000F3908" w:rsidRDefault="00A531C8" w:rsidP="00A531C8">
      <w:pPr>
        <w:rPr>
          <w:rFonts w:ascii="Arial" w:eastAsia="Times New Roman" w:hAnsi="Arial" w:cs="Arial"/>
          <w:sz w:val="24"/>
          <w:szCs w:val="24"/>
        </w:rPr>
      </w:pPr>
      <w:r w:rsidRPr="000F3908">
        <w:rPr>
          <w:rFonts w:ascii="Arial" w:eastAsia="Times New Roman" w:hAnsi="Arial" w:cs="Arial"/>
          <w:sz w:val="24"/>
          <w:szCs w:val="24"/>
        </w:rPr>
        <w:t>A)Mettersi in relazione con gli altri all’interno del gruppo.</w:t>
      </w:r>
    </w:p>
    <w:p w:rsidR="00A531C8" w:rsidRPr="000F3908" w:rsidRDefault="00A531C8" w:rsidP="00A531C8">
      <w:pPr>
        <w:rPr>
          <w:rFonts w:ascii="Arial" w:eastAsia="Times New Roman" w:hAnsi="Arial" w:cs="Arial"/>
          <w:sz w:val="24"/>
          <w:szCs w:val="24"/>
        </w:rPr>
      </w:pPr>
      <w:r w:rsidRPr="000F3908">
        <w:rPr>
          <w:rFonts w:ascii="Arial" w:eastAsia="Times New Roman" w:hAnsi="Arial" w:cs="Arial"/>
          <w:sz w:val="24"/>
          <w:szCs w:val="24"/>
        </w:rPr>
        <w:t>b)Comprendere ed accettare i diversi punti di vista, riconoscendo i diritti fondamentali degli altri.</w:t>
      </w:r>
    </w:p>
    <w:p w:rsidR="00A531C8" w:rsidRPr="000F3908" w:rsidRDefault="00A531C8" w:rsidP="00A531C8">
      <w:pPr>
        <w:rPr>
          <w:rFonts w:ascii="Arial" w:eastAsia="Times New Roman" w:hAnsi="Arial" w:cs="Arial"/>
          <w:sz w:val="24"/>
          <w:szCs w:val="24"/>
        </w:rPr>
      </w:pPr>
      <w:r w:rsidRPr="000F3908">
        <w:rPr>
          <w:rFonts w:ascii="Arial" w:eastAsia="Times New Roman" w:hAnsi="Arial" w:cs="Arial"/>
          <w:sz w:val="24"/>
          <w:szCs w:val="24"/>
        </w:rPr>
        <w:t>c)Eseguire azioni finalizzate a valorizzare le proprie e le altrui abilità, gestendo la conflittualità</w:t>
      </w:r>
    </w:p>
    <w:p w:rsidR="00A531C8" w:rsidRPr="000F3908" w:rsidRDefault="00A531C8" w:rsidP="00A531C8">
      <w:pPr>
        <w:rPr>
          <w:rFonts w:ascii="Arial" w:eastAsia="Times New Roman" w:hAnsi="Arial" w:cs="Arial"/>
          <w:sz w:val="24"/>
          <w:szCs w:val="24"/>
        </w:rPr>
      </w:pPr>
      <w:r w:rsidRPr="000F3908">
        <w:rPr>
          <w:rFonts w:ascii="Arial" w:eastAsia="Times New Roman" w:hAnsi="Arial" w:cs="Arial"/>
          <w:sz w:val="24"/>
          <w:szCs w:val="24"/>
        </w:rPr>
        <w:t xml:space="preserve">d)Dimostrare la propria disponibilità ad ascoltare e collaborare in funzione di </w:t>
      </w:r>
      <w:proofErr w:type="spellStart"/>
      <w:r w:rsidRPr="000F3908">
        <w:rPr>
          <w:rFonts w:ascii="Arial" w:eastAsia="Times New Roman" w:hAnsi="Arial" w:cs="Arial"/>
          <w:sz w:val="24"/>
          <w:szCs w:val="24"/>
        </w:rPr>
        <w:t>unoscopo</w:t>
      </w:r>
      <w:proofErr w:type="spellEnd"/>
      <w:r w:rsidRPr="000F3908">
        <w:rPr>
          <w:rFonts w:ascii="Arial" w:eastAsia="Times New Roman" w:hAnsi="Arial" w:cs="Arial"/>
          <w:sz w:val="24"/>
          <w:szCs w:val="24"/>
        </w:rPr>
        <w:t xml:space="preserve"> comune.</w:t>
      </w:r>
    </w:p>
    <w:p w:rsidR="00A531C8" w:rsidRPr="000F3908" w:rsidRDefault="00A531C8" w:rsidP="00A531C8">
      <w:pPr>
        <w:rPr>
          <w:rFonts w:ascii="Arial" w:eastAsia="Times New Roman" w:hAnsi="Arial" w:cs="Arial"/>
          <w:sz w:val="24"/>
          <w:szCs w:val="24"/>
        </w:rPr>
      </w:pPr>
      <w:r>
        <w:rPr>
          <w:rFonts w:ascii="Arial" w:eastAsia="Times New Roman" w:hAnsi="Arial" w:cs="Arial"/>
          <w:sz w:val="24"/>
          <w:szCs w:val="24"/>
        </w:rPr>
        <w:t xml:space="preserve">3. </w:t>
      </w:r>
      <w:r w:rsidRPr="000F3908">
        <w:rPr>
          <w:rFonts w:ascii="Arial" w:eastAsia="Times New Roman" w:hAnsi="Arial" w:cs="Arial"/>
          <w:sz w:val="24"/>
          <w:szCs w:val="24"/>
        </w:rPr>
        <w:t>AGIRE IN MODO AUTONOMO E RESPONSABILE</w:t>
      </w:r>
    </w:p>
    <w:p w:rsidR="00A531C8" w:rsidRPr="000F3908" w:rsidRDefault="00A531C8" w:rsidP="00A531C8">
      <w:pPr>
        <w:rPr>
          <w:rFonts w:ascii="Arial" w:eastAsia="Times New Roman" w:hAnsi="Arial" w:cs="Arial"/>
          <w:sz w:val="24"/>
          <w:szCs w:val="24"/>
        </w:rPr>
      </w:pPr>
      <w:r w:rsidRPr="000F3908">
        <w:rPr>
          <w:rFonts w:ascii="Arial" w:eastAsia="Times New Roman" w:hAnsi="Arial" w:cs="Arial"/>
          <w:sz w:val="24"/>
          <w:szCs w:val="24"/>
        </w:rPr>
        <w:t>A)Vivere in modo equilibrato e corretto i momenti di attività e competizione.</w:t>
      </w:r>
    </w:p>
    <w:p w:rsidR="00A531C8" w:rsidRPr="000F3908" w:rsidRDefault="00A531C8" w:rsidP="00A531C8">
      <w:pPr>
        <w:rPr>
          <w:rFonts w:ascii="Arial" w:eastAsia="Times New Roman" w:hAnsi="Arial" w:cs="Arial"/>
          <w:sz w:val="24"/>
          <w:szCs w:val="24"/>
        </w:rPr>
      </w:pPr>
      <w:r w:rsidRPr="000F3908">
        <w:rPr>
          <w:rFonts w:ascii="Arial" w:eastAsia="Times New Roman" w:hAnsi="Arial" w:cs="Arial"/>
          <w:sz w:val="24"/>
          <w:szCs w:val="24"/>
        </w:rPr>
        <w:lastRenderedPageBreak/>
        <w:t>b)</w:t>
      </w:r>
      <w:proofErr w:type="spellStart"/>
      <w:r w:rsidRPr="000F3908">
        <w:rPr>
          <w:rFonts w:ascii="Arial" w:eastAsia="Times New Roman" w:hAnsi="Arial" w:cs="Arial"/>
          <w:sz w:val="24"/>
          <w:szCs w:val="24"/>
        </w:rPr>
        <w:t>Rispettarele</w:t>
      </w:r>
      <w:proofErr w:type="spellEnd"/>
      <w:r w:rsidRPr="000F3908">
        <w:rPr>
          <w:rFonts w:ascii="Arial" w:eastAsia="Times New Roman" w:hAnsi="Arial" w:cs="Arial"/>
          <w:sz w:val="24"/>
          <w:szCs w:val="24"/>
        </w:rPr>
        <w:t xml:space="preserve"> regole della convivenza, riconoscendo nei vari ambiti(sociale,scolastico e sportivo)i propri e gli altrui diritti e bisogni, e </w:t>
      </w:r>
      <w:proofErr w:type="spellStart"/>
      <w:r w:rsidRPr="000F3908">
        <w:rPr>
          <w:rFonts w:ascii="Arial" w:eastAsia="Times New Roman" w:hAnsi="Arial" w:cs="Arial"/>
          <w:sz w:val="24"/>
          <w:szCs w:val="24"/>
        </w:rPr>
        <w:t>riconoscendoqueste</w:t>
      </w:r>
      <w:proofErr w:type="spellEnd"/>
      <w:r w:rsidRPr="000F3908">
        <w:rPr>
          <w:rFonts w:ascii="Arial" w:eastAsia="Times New Roman" w:hAnsi="Arial" w:cs="Arial"/>
          <w:sz w:val="24"/>
          <w:szCs w:val="24"/>
        </w:rPr>
        <w:t xml:space="preserve"> opportunità come momenti significativi di una crescita comune.</w:t>
      </w:r>
    </w:p>
    <w:p w:rsidR="00A531C8" w:rsidRPr="000F3908" w:rsidRDefault="00A531C8" w:rsidP="00A531C8">
      <w:pPr>
        <w:rPr>
          <w:rFonts w:ascii="Arial" w:eastAsia="Times New Roman" w:hAnsi="Arial" w:cs="Arial"/>
          <w:sz w:val="24"/>
          <w:szCs w:val="24"/>
        </w:rPr>
      </w:pPr>
      <w:r w:rsidRPr="000F3908">
        <w:rPr>
          <w:rFonts w:ascii="Arial" w:eastAsia="Times New Roman" w:hAnsi="Arial" w:cs="Arial"/>
          <w:sz w:val="24"/>
          <w:szCs w:val="24"/>
        </w:rPr>
        <w:t>c)Utilizzare l’attività motoria per ricercare, mantenere e migliorare il proprio stato di salute, riconoscendo i limiti personali ed intervenendo in maniera appropriata, consapevole e responsabile in caso di primo soccorso.</w:t>
      </w:r>
    </w:p>
    <w:p w:rsidR="00A531C8" w:rsidRPr="000F3908" w:rsidRDefault="00A531C8" w:rsidP="00A531C8">
      <w:pPr>
        <w:rPr>
          <w:rFonts w:ascii="Arial" w:eastAsia="Times New Roman" w:hAnsi="Arial" w:cs="Arial"/>
          <w:sz w:val="24"/>
          <w:szCs w:val="24"/>
        </w:rPr>
      </w:pPr>
      <w:r>
        <w:rPr>
          <w:rFonts w:ascii="Arial" w:eastAsia="Times New Roman" w:hAnsi="Arial" w:cs="Arial"/>
          <w:sz w:val="24"/>
          <w:szCs w:val="24"/>
        </w:rPr>
        <w:t xml:space="preserve">4. </w:t>
      </w:r>
      <w:r w:rsidRPr="000F3908">
        <w:rPr>
          <w:rFonts w:ascii="Arial" w:eastAsia="Times New Roman" w:hAnsi="Arial" w:cs="Arial"/>
          <w:sz w:val="24"/>
          <w:szCs w:val="24"/>
        </w:rPr>
        <w:t>RISOLVERE PROBLEMI</w:t>
      </w:r>
    </w:p>
    <w:p w:rsidR="00A531C8" w:rsidRPr="000F3908" w:rsidRDefault="00A531C8" w:rsidP="00A531C8">
      <w:pPr>
        <w:rPr>
          <w:rFonts w:ascii="Arial" w:eastAsia="Times New Roman" w:hAnsi="Arial" w:cs="Arial"/>
          <w:sz w:val="24"/>
          <w:szCs w:val="24"/>
        </w:rPr>
      </w:pPr>
      <w:r w:rsidRPr="000F3908">
        <w:rPr>
          <w:rFonts w:ascii="Arial" w:eastAsia="Times New Roman" w:hAnsi="Arial" w:cs="Arial"/>
          <w:sz w:val="24"/>
          <w:szCs w:val="24"/>
        </w:rPr>
        <w:t>a)Utilizzare efficacemente le abilità motorie e sportive in relazione al compito richiesto e alla situazione.</w:t>
      </w:r>
    </w:p>
    <w:p w:rsidR="00A531C8" w:rsidRPr="000F3908" w:rsidRDefault="00A531C8" w:rsidP="00A531C8">
      <w:pPr>
        <w:rPr>
          <w:rFonts w:ascii="Arial" w:eastAsia="Times New Roman" w:hAnsi="Arial" w:cs="Arial"/>
          <w:sz w:val="24"/>
          <w:szCs w:val="24"/>
        </w:rPr>
      </w:pPr>
      <w:r w:rsidRPr="000F3908">
        <w:rPr>
          <w:rFonts w:ascii="Arial" w:eastAsia="Times New Roman" w:hAnsi="Arial" w:cs="Arial"/>
          <w:sz w:val="24"/>
          <w:szCs w:val="24"/>
        </w:rPr>
        <w:t>b)Selezionare la risposta motoria attraverso l’elaborazione di “anticipazione del gesto”.</w:t>
      </w:r>
    </w:p>
    <w:p w:rsidR="00A531C8" w:rsidRPr="000F3908" w:rsidRDefault="00A531C8" w:rsidP="00A531C8">
      <w:pPr>
        <w:rPr>
          <w:rFonts w:ascii="Arial" w:eastAsia="Times New Roman" w:hAnsi="Arial" w:cs="Arial"/>
          <w:sz w:val="24"/>
          <w:szCs w:val="24"/>
        </w:rPr>
      </w:pPr>
      <w:r w:rsidRPr="000F3908">
        <w:rPr>
          <w:rFonts w:ascii="Arial" w:eastAsia="Times New Roman" w:hAnsi="Arial" w:cs="Arial"/>
          <w:sz w:val="24"/>
          <w:szCs w:val="24"/>
        </w:rPr>
        <w:t>c)Individuare fonti, risorse, strumenti in ambito motorio funzionali alla risoluzione di un problema.</w:t>
      </w:r>
    </w:p>
    <w:p w:rsidR="00A531C8" w:rsidRPr="000F3908" w:rsidRDefault="00A531C8" w:rsidP="00A531C8">
      <w:pPr>
        <w:rPr>
          <w:rFonts w:ascii="Arial" w:eastAsia="Times New Roman" w:hAnsi="Arial" w:cs="Arial"/>
          <w:sz w:val="24"/>
          <w:szCs w:val="24"/>
        </w:rPr>
      </w:pPr>
      <w:r w:rsidRPr="000F3908">
        <w:rPr>
          <w:rFonts w:ascii="Arial" w:eastAsia="Times New Roman" w:hAnsi="Arial" w:cs="Arial"/>
          <w:sz w:val="24"/>
          <w:szCs w:val="24"/>
        </w:rPr>
        <w:t>d)Saper raccogliere e valutare i dati inerenti la prestazione motoria e sportiva</w:t>
      </w:r>
    </w:p>
    <w:p w:rsidR="00A531C8" w:rsidRPr="000F3908" w:rsidRDefault="00A531C8" w:rsidP="00A531C8">
      <w:pPr>
        <w:rPr>
          <w:rFonts w:ascii="Arial" w:eastAsia="Times New Roman" w:hAnsi="Arial" w:cs="Arial"/>
          <w:sz w:val="24"/>
          <w:szCs w:val="24"/>
        </w:rPr>
      </w:pPr>
      <w:r>
        <w:rPr>
          <w:rFonts w:ascii="Arial" w:eastAsia="Times New Roman" w:hAnsi="Arial" w:cs="Arial"/>
          <w:sz w:val="24"/>
          <w:szCs w:val="24"/>
        </w:rPr>
        <w:t xml:space="preserve">5. </w:t>
      </w:r>
      <w:bookmarkStart w:id="0" w:name="_GoBack"/>
      <w:bookmarkEnd w:id="0"/>
      <w:r w:rsidRPr="000F3908">
        <w:rPr>
          <w:rFonts w:ascii="Arial" w:eastAsia="Times New Roman" w:hAnsi="Arial" w:cs="Arial"/>
          <w:sz w:val="24"/>
          <w:szCs w:val="24"/>
        </w:rPr>
        <w:t>ACQUISIRE ED INTERPRETARE L’INFORMAZIONE</w:t>
      </w:r>
    </w:p>
    <w:p w:rsidR="00A531C8" w:rsidRPr="000F3908" w:rsidRDefault="00A531C8" w:rsidP="00A531C8">
      <w:pPr>
        <w:rPr>
          <w:rFonts w:ascii="Arial" w:eastAsia="Times New Roman" w:hAnsi="Arial" w:cs="Arial"/>
          <w:sz w:val="24"/>
          <w:szCs w:val="24"/>
        </w:rPr>
      </w:pPr>
      <w:r w:rsidRPr="000F3908">
        <w:rPr>
          <w:rFonts w:ascii="Arial" w:eastAsia="Times New Roman" w:hAnsi="Arial" w:cs="Arial"/>
          <w:sz w:val="24"/>
          <w:szCs w:val="24"/>
        </w:rPr>
        <w:t xml:space="preserve">a)Padroneggiare l’atteggiamento e l’intenzionalità motoria; interpretare il lessico specifico della disciplina. Riconoscere il codice gestuale(arbitraggio,giuria </w:t>
      </w:r>
      <w:proofErr w:type="spellStart"/>
      <w:r w:rsidRPr="000F3908">
        <w:rPr>
          <w:rFonts w:ascii="Arial" w:eastAsia="Times New Roman" w:hAnsi="Arial" w:cs="Arial"/>
          <w:sz w:val="24"/>
          <w:szCs w:val="24"/>
        </w:rPr>
        <w:t>etc</w:t>
      </w:r>
      <w:proofErr w:type="spellEnd"/>
      <w:r w:rsidRPr="000F3908">
        <w:rPr>
          <w:rFonts w:ascii="Arial" w:eastAsia="Times New Roman" w:hAnsi="Arial" w:cs="Arial"/>
          <w:sz w:val="24"/>
          <w:szCs w:val="24"/>
        </w:rPr>
        <w:t>)</w:t>
      </w:r>
    </w:p>
    <w:p w:rsidR="00A531C8" w:rsidRPr="000F3908" w:rsidRDefault="00A531C8" w:rsidP="00A531C8">
      <w:pPr>
        <w:rPr>
          <w:rFonts w:ascii="Arial" w:hAnsi="Arial" w:cs="Arial"/>
          <w:sz w:val="24"/>
          <w:szCs w:val="24"/>
          <w:lang w:val="fr-FR"/>
        </w:rPr>
      </w:pPr>
      <w:r w:rsidRPr="000F3908">
        <w:rPr>
          <w:rFonts w:ascii="Arial" w:eastAsia="Times New Roman" w:hAnsi="Arial" w:cs="Arial"/>
          <w:sz w:val="24"/>
          <w:szCs w:val="24"/>
        </w:rPr>
        <w:t>b) Discriminare le informazioni spaziali, temporali e corporee per il controllo del movimento, valutando criticamente le proprie prestazioni</w:t>
      </w:r>
    </w:p>
    <w:p w:rsidR="00A531C8" w:rsidRDefault="00A531C8">
      <w:pPr>
        <w:rPr>
          <w:rFonts w:ascii="Calibri" w:eastAsia="Calibri" w:hAnsi="Calibri" w:cs="Calibri"/>
        </w:rPr>
      </w:pPr>
    </w:p>
    <w:sectPr w:rsidR="00A531C8" w:rsidSect="008B0A6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9719E3"/>
    <w:multiLevelType w:val="multilevel"/>
    <w:tmpl w:val="BF3836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defaultTabStop w:val="708"/>
  <w:hyphenationZone w:val="283"/>
  <w:characterSpacingControl w:val="doNotCompress"/>
  <w:compat>
    <w:useFELayout/>
  </w:compat>
  <w:rsids>
    <w:rsidRoot w:val="00B939CA"/>
    <w:rsid w:val="00155157"/>
    <w:rsid w:val="008B0A66"/>
    <w:rsid w:val="00A531C8"/>
    <w:rsid w:val="00B939C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B0A6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531C8"/>
    <w:pPr>
      <w:spacing w:after="160" w:line="259" w:lineRule="auto"/>
      <w:ind w:left="720"/>
      <w:contextualSpacing/>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1424</Words>
  <Characters>8122</Characters>
  <Application>Microsoft Office Word</Application>
  <DocSecurity>0</DocSecurity>
  <Lines>67</Lines>
  <Paragraphs>19</Paragraphs>
  <ScaleCrop>false</ScaleCrop>
  <Company/>
  <LinksUpToDate>false</LinksUpToDate>
  <CharactersWithSpaces>9527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Laura</cp:lastModifiedBy>
  <cp:revision>3</cp:revision>
  <dcterms:created xsi:type="dcterms:W3CDTF">2021-05-11T20:43:00Z</dcterms:created>
  <dcterms:modified xsi:type="dcterms:W3CDTF">2021-05-12T14:26:00Z</dcterms:modified>
</cp:coreProperties>
</file>