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1C" w:rsidRPr="00164D8A" w:rsidRDefault="00EB1F1C">
      <w:pPr>
        <w:spacing w:before="60"/>
        <w:ind w:left="4135" w:right="3799"/>
        <w:jc w:val="center"/>
        <w:rPr>
          <w:b/>
          <w:sz w:val="28"/>
          <w:lang w:val="it-IT"/>
        </w:rPr>
      </w:pPr>
    </w:p>
    <w:p w:rsidR="00EB1F1C" w:rsidRPr="00164D8A" w:rsidRDefault="00EB1F1C">
      <w:pPr>
        <w:pStyle w:val="Corpodeltesto"/>
        <w:rPr>
          <w:sz w:val="20"/>
          <w:lang w:val="it-IT"/>
        </w:rPr>
      </w:pPr>
    </w:p>
    <w:p w:rsidR="00EB1F1C" w:rsidRPr="00164D8A" w:rsidRDefault="00EB1F1C">
      <w:pPr>
        <w:pStyle w:val="Corpodeltesto"/>
        <w:spacing w:before="4"/>
        <w:rPr>
          <w:sz w:val="21"/>
          <w:lang w:val="it-IT"/>
        </w:rPr>
      </w:pPr>
    </w:p>
    <w:p w:rsidR="00EB1F1C" w:rsidRPr="00164D8A" w:rsidRDefault="00164D8A" w:rsidP="00012134">
      <w:pPr>
        <w:pStyle w:val="Corpodeltesto"/>
        <w:spacing w:before="90"/>
        <w:ind w:left="120" w:right="661"/>
        <w:rPr>
          <w:lang w:val="it-IT"/>
        </w:rPr>
      </w:pPr>
      <w:r w:rsidRPr="00164D8A">
        <w:rPr>
          <w:lang w:val="it-IT"/>
        </w:rPr>
        <w:t>Materia:</w:t>
      </w:r>
      <w:r w:rsidR="008F0F99">
        <w:rPr>
          <w:lang w:val="it-IT"/>
        </w:rPr>
        <w:t xml:space="preserve"> DTA</w:t>
      </w:r>
      <w:r w:rsidR="00D64415">
        <w:rPr>
          <w:lang w:val="it-IT"/>
        </w:rPr>
        <w:t xml:space="preserve"> </w:t>
      </w:r>
    </w:p>
    <w:p w:rsidR="008F0F99" w:rsidRDefault="00164D8A" w:rsidP="00012134">
      <w:pPr>
        <w:pStyle w:val="Corpodeltesto"/>
        <w:spacing w:before="138"/>
        <w:ind w:left="120" w:right="661"/>
        <w:rPr>
          <w:lang w:val="it-IT"/>
        </w:rPr>
      </w:pPr>
      <w:r w:rsidRPr="00164D8A">
        <w:rPr>
          <w:lang w:val="it-IT"/>
        </w:rPr>
        <w:t>Docente:</w:t>
      </w:r>
      <w:r w:rsidR="008F0F99">
        <w:rPr>
          <w:lang w:val="it-IT"/>
        </w:rPr>
        <w:t xml:space="preserve"> Cacciola Virginia</w:t>
      </w:r>
    </w:p>
    <w:p w:rsidR="00EB1F1C" w:rsidRPr="00164D8A" w:rsidRDefault="008F0F99" w:rsidP="00012134">
      <w:pPr>
        <w:pStyle w:val="Corpodeltesto"/>
        <w:spacing w:before="138"/>
        <w:ind w:left="120" w:right="661"/>
        <w:rPr>
          <w:b w:val="0"/>
          <w:lang w:val="it-IT"/>
        </w:rPr>
      </w:pPr>
      <w:r>
        <w:rPr>
          <w:lang w:val="it-IT"/>
        </w:rPr>
        <w:t>lib</w:t>
      </w:r>
      <w:r w:rsidR="00164D8A" w:rsidRPr="00164D8A">
        <w:rPr>
          <w:lang w:val="it-IT"/>
        </w:rPr>
        <w:t>ro di testo</w:t>
      </w:r>
      <w:r w:rsidR="00164D8A" w:rsidRPr="00164D8A">
        <w:rPr>
          <w:b w:val="0"/>
          <w:lang w:val="it-IT"/>
        </w:rPr>
        <w:t>:</w:t>
      </w:r>
      <w:proofErr w:type="spellStart"/>
      <w:r w:rsidR="005417BD">
        <w:rPr>
          <w:b w:val="0"/>
          <w:lang w:val="it-IT"/>
        </w:rPr>
        <w:t>ITA-Imprese</w:t>
      </w:r>
      <w:proofErr w:type="spellEnd"/>
      <w:r w:rsidR="005417BD">
        <w:rPr>
          <w:b w:val="0"/>
          <w:lang w:val="it-IT"/>
        </w:rPr>
        <w:t xml:space="preserve"> turistiche e </w:t>
      </w:r>
      <w:proofErr w:type="spellStart"/>
      <w:r w:rsidR="00012134">
        <w:rPr>
          <w:b w:val="0"/>
          <w:lang w:val="it-IT"/>
        </w:rPr>
        <w:t>alberghier</w:t>
      </w:r>
      <w:proofErr w:type="spellEnd"/>
      <w:r w:rsidR="005417BD">
        <w:rPr>
          <w:b w:val="0"/>
          <w:lang w:val="it-IT"/>
        </w:rPr>
        <w:t xml:space="preserve"> di </w:t>
      </w:r>
      <w:proofErr w:type="spellStart"/>
      <w:r w:rsidR="005417BD">
        <w:rPr>
          <w:b w:val="0"/>
          <w:lang w:val="it-IT"/>
        </w:rPr>
        <w:t>G.Aiello</w:t>
      </w:r>
      <w:proofErr w:type="spellEnd"/>
    </w:p>
    <w:p w:rsidR="00EB1F1C" w:rsidRPr="008F0F99" w:rsidRDefault="00164D8A" w:rsidP="00012134">
      <w:pPr>
        <w:pStyle w:val="Corpodeltesto"/>
        <w:spacing w:before="138"/>
        <w:ind w:left="120" w:right="661"/>
        <w:rPr>
          <w:lang w:val="it-IT"/>
        </w:rPr>
      </w:pPr>
      <w:r w:rsidRPr="008F0F99">
        <w:rPr>
          <w:lang w:val="it-IT"/>
        </w:rPr>
        <w:t>Classe:</w:t>
      </w:r>
      <w:r w:rsidR="00174B4E">
        <w:rPr>
          <w:lang w:val="it-IT"/>
        </w:rPr>
        <w:t xml:space="preserve"> V A Sala-Bar</w:t>
      </w:r>
      <w:bookmarkStart w:id="0" w:name="_GoBack"/>
      <w:bookmarkEnd w:id="0"/>
    </w:p>
    <w:p w:rsidR="00EB1F1C" w:rsidRPr="008F0F99" w:rsidRDefault="00EB1F1C">
      <w:pPr>
        <w:pStyle w:val="Corpodeltesto"/>
        <w:rPr>
          <w:sz w:val="12"/>
          <w:lang w:val="it-IT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069"/>
        <w:gridCol w:w="6663"/>
      </w:tblGrid>
      <w:tr w:rsidR="00EB1F1C" w:rsidRPr="00DC00AF" w:rsidTr="00E134BD">
        <w:trPr>
          <w:trHeight w:val="1817"/>
        </w:trPr>
        <w:tc>
          <w:tcPr>
            <w:tcW w:w="3069" w:type="dxa"/>
          </w:tcPr>
          <w:p w:rsidR="00EB1F1C" w:rsidRPr="00164D8A" w:rsidRDefault="00EB1F1C">
            <w:pPr>
              <w:pStyle w:val="TableParagraph"/>
              <w:rPr>
                <w:b/>
                <w:sz w:val="26"/>
                <w:lang w:val="it-IT"/>
              </w:rPr>
            </w:pPr>
          </w:p>
          <w:p w:rsidR="00EB1F1C" w:rsidRPr="00164D8A" w:rsidRDefault="00EB1F1C">
            <w:pPr>
              <w:pStyle w:val="TableParagraph"/>
              <w:rPr>
                <w:b/>
                <w:sz w:val="26"/>
                <w:lang w:val="it-IT"/>
              </w:rPr>
            </w:pPr>
          </w:p>
          <w:p w:rsidR="00EB1F1C" w:rsidRPr="00164D8A" w:rsidRDefault="00EB1F1C">
            <w:pPr>
              <w:pStyle w:val="TableParagraph"/>
              <w:rPr>
                <w:b/>
                <w:sz w:val="26"/>
                <w:lang w:val="it-IT"/>
              </w:rPr>
            </w:pPr>
          </w:p>
          <w:p w:rsidR="00EB1F1C" w:rsidRPr="00164D8A" w:rsidRDefault="004D605D">
            <w:pPr>
              <w:pStyle w:val="TableParagraph"/>
              <w:rPr>
                <w:b/>
                <w:sz w:val="26"/>
                <w:lang w:val="it-IT"/>
              </w:rPr>
            </w:pPr>
            <w:r>
              <w:rPr>
                <w:b/>
                <w:sz w:val="26"/>
                <w:lang w:val="it-IT"/>
              </w:rPr>
              <w:t>COMPETENZE</w:t>
            </w:r>
          </w:p>
          <w:p w:rsidR="00EB1F1C" w:rsidRPr="00164D8A" w:rsidRDefault="00EB1F1C">
            <w:pPr>
              <w:pStyle w:val="TableParagraph"/>
              <w:rPr>
                <w:b/>
                <w:sz w:val="26"/>
                <w:lang w:val="it-IT"/>
              </w:rPr>
            </w:pPr>
          </w:p>
          <w:p w:rsidR="00EB1F1C" w:rsidRPr="00164D8A" w:rsidRDefault="00EB1F1C">
            <w:pPr>
              <w:pStyle w:val="TableParagraph"/>
              <w:spacing w:before="7"/>
              <w:rPr>
                <w:b/>
                <w:sz w:val="28"/>
                <w:lang w:val="it-IT"/>
              </w:rPr>
            </w:pPr>
          </w:p>
          <w:p w:rsidR="00EB1F1C" w:rsidRPr="00164D8A" w:rsidRDefault="00EB1F1C" w:rsidP="004D605D">
            <w:pPr>
              <w:pStyle w:val="TableParagraph"/>
              <w:ind w:left="22"/>
              <w:rPr>
                <w:b/>
                <w:sz w:val="24"/>
                <w:lang w:val="it-IT"/>
              </w:rPr>
            </w:pPr>
          </w:p>
        </w:tc>
        <w:tc>
          <w:tcPr>
            <w:tcW w:w="6663" w:type="dxa"/>
          </w:tcPr>
          <w:p w:rsidR="004D605D" w:rsidRDefault="009239C2" w:rsidP="004D605D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Competenze relative agli aspetti economici ed organizzativi, nonché contabili ed amministrativi, delle aziende operanti nel settore turistico-ristorativo.</w:t>
            </w:r>
          </w:p>
          <w:p w:rsidR="004D605D" w:rsidRPr="004D605D" w:rsidRDefault="004D605D" w:rsidP="004D605D">
            <w:pPr>
              <w:rPr>
                <w:lang w:val="it-IT"/>
              </w:rPr>
            </w:pPr>
          </w:p>
          <w:p w:rsidR="00EB1F1C" w:rsidRPr="00164D8A" w:rsidRDefault="00EB1F1C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EB1F1C" w:rsidRPr="00DC00AF" w:rsidTr="00E134BD">
        <w:trPr>
          <w:trHeight w:val="1814"/>
        </w:trPr>
        <w:tc>
          <w:tcPr>
            <w:tcW w:w="3069" w:type="dxa"/>
          </w:tcPr>
          <w:p w:rsidR="00EB1F1C" w:rsidRPr="00164D8A" w:rsidRDefault="004D605D" w:rsidP="004D605D">
            <w:pPr>
              <w:pStyle w:val="TableParagraph"/>
              <w:spacing w:before="1"/>
              <w:ind w:left="22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CONOSCENZE</w:t>
            </w:r>
          </w:p>
        </w:tc>
        <w:tc>
          <w:tcPr>
            <w:tcW w:w="6663" w:type="dxa"/>
          </w:tcPr>
          <w:p w:rsidR="004D605D" w:rsidRDefault="004D605D" w:rsidP="006E7846">
            <w:pPr>
              <w:pStyle w:val="Titolo2"/>
              <w:rPr>
                <w:sz w:val="20"/>
              </w:rPr>
            </w:pPr>
          </w:p>
          <w:p w:rsidR="004D605D" w:rsidRDefault="006E7846" w:rsidP="006E7846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Conoscenze appropriate sull’organizzazione e su</w:t>
            </w:r>
            <w:r w:rsidR="004D605D">
              <w:rPr>
                <w:sz w:val="20"/>
              </w:rPr>
              <w:t xml:space="preserve">lle tecniche amministrative e </w:t>
            </w:r>
          </w:p>
          <w:p w:rsidR="006E7846" w:rsidRDefault="004D605D" w:rsidP="006E7846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ge</w:t>
            </w:r>
            <w:r w:rsidR="006E7846">
              <w:rPr>
                <w:sz w:val="20"/>
              </w:rPr>
              <w:t>stionali delle aziende operanti nel settore turistico-ristorativo. Conoscenze delle più recenti evoluzioni nel settore della ristorazione e produzione alimentare.</w:t>
            </w:r>
          </w:p>
          <w:p w:rsidR="002A6ED3" w:rsidRPr="002A6ED3" w:rsidRDefault="002A6ED3" w:rsidP="002A6ED3">
            <w:pPr>
              <w:rPr>
                <w:lang w:val="it-IT" w:eastAsia="it-IT"/>
              </w:rPr>
            </w:pPr>
            <w:r>
              <w:rPr>
                <w:lang w:val="it-IT" w:eastAsia="it-IT"/>
              </w:rPr>
              <w:t>CONTENUTI :</w:t>
            </w:r>
          </w:p>
          <w:p w:rsidR="00EB1F1C" w:rsidRPr="00164D8A" w:rsidRDefault="00CD2212">
            <w:pPr>
              <w:pStyle w:val="TableParagraph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Il mercato turistico; la gestione economica e finanziaria delle imprese turistiche; il marketing e il piano di marketing; il business </w:t>
            </w:r>
            <w:proofErr w:type="spellStart"/>
            <w:r>
              <w:rPr>
                <w:sz w:val="24"/>
                <w:lang w:val="it-IT"/>
              </w:rPr>
              <w:t>plan</w:t>
            </w:r>
            <w:proofErr w:type="spellEnd"/>
            <w:r>
              <w:rPr>
                <w:sz w:val="24"/>
                <w:lang w:val="it-IT"/>
              </w:rPr>
              <w:t>; la ristorazione a km zero; tracciabilità e rintracciabilità, i</w:t>
            </w:r>
            <w:r w:rsidR="002722B3">
              <w:rPr>
                <w:sz w:val="24"/>
                <w:lang w:val="it-IT"/>
              </w:rPr>
              <w:t xml:space="preserve"> marchi di tutela della qualità; le filiere agroalimentari.</w:t>
            </w:r>
          </w:p>
        </w:tc>
      </w:tr>
      <w:tr w:rsidR="00EB1F1C" w:rsidRPr="00DC00AF" w:rsidTr="00E134BD">
        <w:trPr>
          <w:trHeight w:val="815"/>
        </w:trPr>
        <w:tc>
          <w:tcPr>
            <w:tcW w:w="3069" w:type="dxa"/>
          </w:tcPr>
          <w:p w:rsidR="00EB1F1C" w:rsidRDefault="004D605D">
            <w:pPr>
              <w:pStyle w:val="TableParagraph"/>
              <w:spacing w:before="68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ABILITA’</w:t>
            </w:r>
          </w:p>
        </w:tc>
        <w:tc>
          <w:tcPr>
            <w:tcW w:w="6663" w:type="dxa"/>
          </w:tcPr>
          <w:p w:rsidR="004D605D" w:rsidRDefault="004D605D" w:rsidP="004D605D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Capacità di applicare,con facilità e senso critico,nelle diverse situazioni lavorative,le competenze tecniche e pratiche acquisite.</w:t>
            </w:r>
          </w:p>
          <w:p w:rsidR="004D605D" w:rsidRPr="004D605D" w:rsidRDefault="004D605D" w:rsidP="004D605D">
            <w:pPr>
              <w:rPr>
                <w:lang w:val="it-IT"/>
              </w:rPr>
            </w:pPr>
          </w:p>
          <w:p w:rsidR="00EB1F1C" w:rsidRPr="004D605D" w:rsidRDefault="00EB1F1C">
            <w:pPr>
              <w:pStyle w:val="TableParagraph"/>
              <w:rPr>
                <w:sz w:val="24"/>
                <w:lang w:val="it-IT"/>
              </w:rPr>
            </w:pPr>
          </w:p>
        </w:tc>
      </w:tr>
      <w:tr w:rsidR="00EB1F1C" w:rsidRPr="00DC00AF" w:rsidTr="00E134BD">
        <w:trPr>
          <w:trHeight w:val="335"/>
        </w:trPr>
        <w:tc>
          <w:tcPr>
            <w:tcW w:w="3069" w:type="dxa"/>
          </w:tcPr>
          <w:p w:rsidR="00EB1F1C" w:rsidRDefault="00164D8A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sz w:val="24"/>
              </w:rPr>
              <w:t>:</w:t>
            </w:r>
          </w:p>
        </w:tc>
        <w:tc>
          <w:tcPr>
            <w:tcW w:w="6663" w:type="dxa"/>
          </w:tcPr>
          <w:p w:rsidR="00EB1F1C" w:rsidRPr="00211D5A" w:rsidRDefault="00211D5A">
            <w:pPr>
              <w:pStyle w:val="TableParagraph"/>
              <w:rPr>
                <w:sz w:val="24"/>
                <w:lang w:val="it-IT"/>
              </w:rPr>
            </w:pPr>
            <w:r w:rsidRPr="00211D5A">
              <w:rPr>
                <w:sz w:val="24"/>
                <w:lang w:val="it-IT"/>
              </w:rPr>
              <w:t xml:space="preserve">Analisi di casi concreti; </w:t>
            </w:r>
            <w:proofErr w:type="spellStart"/>
            <w:r w:rsidRPr="00211D5A">
              <w:rPr>
                <w:sz w:val="24"/>
                <w:lang w:val="it-IT"/>
              </w:rPr>
              <w:t>problem</w:t>
            </w:r>
            <w:proofErr w:type="spellEnd"/>
            <w:r>
              <w:rPr>
                <w:sz w:val="24"/>
                <w:lang w:val="it-IT"/>
              </w:rPr>
              <w:t xml:space="preserve"> </w:t>
            </w:r>
            <w:r w:rsidRPr="00211D5A">
              <w:rPr>
                <w:sz w:val="24"/>
                <w:lang w:val="it-IT"/>
              </w:rPr>
              <w:t xml:space="preserve"> </w:t>
            </w:r>
            <w:proofErr w:type="spellStart"/>
            <w:r w:rsidRPr="00211D5A">
              <w:rPr>
                <w:sz w:val="24"/>
                <w:lang w:val="it-IT"/>
              </w:rPr>
              <w:t>solving</w:t>
            </w:r>
            <w:proofErr w:type="spellEnd"/>
            <w:r w:rsidRPr="00211D5A">
              <w:rPr>
                <w:sz w:val="24"/>
                <w:lang w:val="it-IT"/>
              </w:rPr>
              <w:t>; discussioni guidate</w:t>
            </w:r>
            <w:r w:rsidR="006D5CDE">
              <w:rPr>
                <w:sz w:val="24"/>
                <w:lang w:val="it-IT"/>
              </w:rPr>
              <w:t xml:space="preserve">,link su </w:t>
            </w:r>
            <w:proofErr w:type="spellStart"/>
            <w:r w:rsidR="006D5CDE">
              <w:rPr>
                <w:sz w:val="24"/>
                <w:lang w:val="it-IT"/>
              </w:rPr>
              <w:t>Youtube</w:t>
            </w:r>
            <w:proofErr w:type="spellEnd"/>
          </w:p>
        </w:tc>
      </w:tr>
      <w:tr w:rsidR="00EB1F1C" w:rsidRPr="00DC00AF" w:rsidTr="00E134BD">
        <w:trPr>
          <w:trHeight w:val="337"/>
        </w:trPr>
        <w:tc>
          <w:tcPr>
            <w:tcW w:w="3069" w:type="dxa"/>
            <w:tcBorders>
              <w:bottom w:val="single" w:sz="6" w:space="0" w:color="000000"/>
            </w:tcBorders>
          </w:tcPr>
          <w:p w:rsidR="00EB1F1C" w:rsidRDefault="00164D8A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>
              <w:rPr>
                <w:b/>
                <w:sz w:val="24"/>
              </w:rPr>
              <w:t xml:space="preserve">METODOLOGIE </w:t>
            </w:r>
            <w:r>
              <w:rPr>
                <w:sz w:val="24"/>
              </w:rPr>
              <w:t>(DAD)</w:t>
            </w:r>
          </w:p>
        </w:tc>
        <w:tc>
          <w:tcPr>
            <w:tcW w:w="6663" w:type="dxa"/>
            <w:tcBorders>
              <w:bottom w:val="single" w:sz="6" w:space="0" w:color="000000"/>
            </w:tcBorders>
          </w:tcPr>
          <w:p w:rsidR="00EB1F1C" w:rsidRPr="006D5CDE" w:rsidRDefault="006D5CDE">
            <w:pPr>
              <w:pStyle w:val="TableParagraph"/>
              <w:rPr>
                <w:sz w:val="24"/>
                <w:lang w:val="it-IT"/>
              </w:rPr>
            </w:pPr>
            <w:r w:rsidRPr="006D5CDE">
              <w:rPr>
                <w:sz w:val="24"/>
                <w:lang w:val="it-IT"/>
              </w:rPr>
              <w:t>Rimessa di report ed esercizi da mandare su piattaforma;</w:t>
            </w:r>
            <w:r>
              <w:rPr>
                <w:sz w:val="24"/>
                <w:lang w:val="it-IT"/>
              </w:rPr>
              <w:t xml:space="preserve"> </w:t>
            </w:r>
            <w:r w:rsidRPr="006D5CDE">
              <w:rPr>
                <w:sz w:val="24"/>
                <w:lang w:val="it-IT"/>
              </w:rPr>
              <w:t>test a tempo da</w:t>
            </w:r>
            <w:r>
              <w:rPr>
                <w:sz w:val="24"/>
                <w:lang w:val="it-IT"/>
              </w:rPr>
              <w:t xml:space="preserve"> caricare su </w:t>
            </w:r>
            <w:proofErr w:type="spellStart"/>
            <w:r>
              <w:rPr>
                <w:sz w:val="24"/>
                <w:lang w:val="it-IT"/>
              </w:rPr>
              <w:t>classroom</w:t>
            </w:r>
            <w:proofErr w:type="spellEnd"/>
            <w:r>
              <w:rPr>
                <w:sz w:val="24"/>
                <w:lang w:val="it-IT"/>
              </w:rPr>
              <w:t>;  verifiche orali in forma di dialogo interattivo.</w:t>
            </w:r>
          </w:p>
        </w:tc>
      </w:tr>
      <w:tr w:rsidR="00EB1F1C" w:rsidRPr="00DC00AF" w:rsidTr="00E134BD">
        <w:trPr>
          <w:trHeight w:val="940"/>
        </w:trPr>
        <w:tc>
          <w:tcPr>
            <w:tcW w:w="3069" w:type="dxa"/>
            <w:tcBorders>
              <w:top w:val="single" w:sz="6" w:space="0" w:color="000000"/>
              <w:bottom w:val="single" w:sz="6" w:space="0" w:color="000000"/>
            </w:tcBorders>
          </w:tcPr>
          <w:p w:rsidR="00E134BD" w:rsidRDefault="00E134BD" w:rsidP="00E134BD">
            <w:pPr>
              <w:pStyle w:val="TableParagraph"/>
              <w:spacing w:line="273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CRITERI DI VALUTAZIONE</w:t>
            </w:r>
          </w:p>
        </w:tc>
        <w:tc>
          <w:tcPr>
            <w:tcW w:w="6663" w:type="dxa"/>
            <w:tcBorders>
              <w:top w:val="single" w:sz="6" w:space="0" w:color="000000"/>
              <w:bottom w:val="single" w:sz="6" w:space="0" w:color="000000"/>
            </w:tcBorders>
          </w:tcPr>
          <w:p w:rsidR="00EB1F1C" w:rsidRPr="006D5CDE" w:rsidRDefault="006D5CDE">
            <w:pPr>
              <w:pStyle w:val="TableParagraph"/>
              <w:rPr>
                <w:sz w:val="24"/>
                <w:lang w:val="it-IT"/>
              </w:rPr>
            </w:pPr>
            <w:r w:rsidRPr="006D5CDE">
              <w:rPr>
                <w:sz w:val="24"/>
                <w:lang w:val="it-IT"/>
              </w:rPr>
              <w:t>Rispetto dei tempi di consegna dei lavori assegnati</w:t>
            </w:r>
            <w:r>
              <w:rPr>
                <w:sz w:val="24"/>
                <w:lang w:val="it-IT"/>
              </w:rPr>
              <w:t>; assiduità nei collegamenti; partecipazione</w:t>
            </w:r>
            <w:r w:rsidR="00E134BD">
              <w:rPr>
                <w:sz w:val="24"/>
                <w:lang w:val="it-IT"/>
              </w:rPr>
              <w:t xml:space="preserve"> attiva al dialogo disciplinare; apporti personali nella trattazione degli argomenti.</w:t>
            </w:r>
          </w:p>
        </w:tc>
      </w:tr>
      <w:tr w:rsidR="00EB1F1C" w:rsidRPr="00DC00AF" w:rsidTr="00E134BD">
        <w:trPr>
          <w:trHeight w:val="1143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F1C" w:rsidRPr="00164D8A" w:rsidRDefault="00E134BD" w:rsidP="00E134BD">
            <w:pPr>
              <w:pStyle w:val="TableParagraph"/>
              <w:spacing w:line="273" w:lineRule="exact"/>
              <w:ind w:left="30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TESTI E MATERIALI/STRUMENTI ADOTTATI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F1C" w:rsidRPr="00164D8A" w:rsidRDefault="006D5CDE">
            <w:pPr>
              <w:pStyle w:val="TableParagraph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Libro di testo, collegamenti Internet, link su </w:t>
            </w:r>
            <w:proofErr w:type="spellStart"/>
            <w:r>
              <w:rPr>
                <w:sz w:val="24"/>
                <w:lang w:val="it-IT"/>
              </w:rPr>
              <w:t>youtube</w:t>
            </w:r>
            <w:proofErr w:type="spellEnd"/>
            <w:r>
              <w:rPr>
                <w:sz w:val="24"/>
                <w:lang w:val="it-IT"/>
              </w:rPr>
              <w:t>.</w:t>
            </w:r>
          </w:p>
        </w:tc>
      </w:tr>
    </w:tbl>
    <w:p w:rsidR="00EB1F1C" w:rsidRPr="006D5CDE" w:rsidRDefault="00EB1F1C">
      <w:pPr>
        <w:pStyle w:val="Corpodeltesto"/>
        <w:rPr>
          <w:sz w:val="20"/>
          <w:lang w:val="it-IT"/>
        </w:rPr>
      </w:pPr>
    </w:p>
    <w:p w:rsidR="00EB1F1C" w:rsidRPr="006D5CDE" w:rsidRDefault="00EB1F1C">
      <w:pPr>
        <w:pStyle w:val="Corpodeltesto"/>
        <w:spacing w:before="11"/>
        <w:rPr>
          <w:sz w:val="19"/>
          <w:lang w:val="it-IT"/>
        </w:rPr>
      </w:pPr>
    </w:p>
    <w:p w:rsidR="00EB1F1C" w:rsidRPr="006D5CDE" w:rsidRDefault="00164D8A">
      <w:pPr>
        <w:tabs>
          <w:tab w:val="left" w:pos="7274"/>
        </w:tabs>
        <w:ind w:left="120"/>
        <w:rPr>
          <w:sz w:val="20"/>
          <w:lang w:val="it-IT"/>
        </w:rPr>
      </w:pPr>
      <w:proofErr w:type="spellStart"/>
      <w:r w:rsidRPr="006D5CDE">
        <w:rPr>
          <w:sz w:val="20"/>
          <w:lang w:val="it-IT"/>
        </w:rPr>
        <w:t>Castelvenere</w:t>
      </w:r>
      <w:proofErr w:type="spellEnd"/>
      <w:r w:rsidRPr="006D5CDE">
        <w:rPr>
          <w:sz w:val="20"/>
          <w:lang w:val="it-IT"/>
        </w:rPr>
        <w:t xml:space="preserve"> lì,  </w:t>
      </w:r>
      <w:r w:rsidR="00E8115F">
        <w:rPr>
          <w:sz w:val="20"/>
          <w:lang w:val="it-IT"/>
        </w:rPr>
        <w:t>12</w:t>
      </w:r>
      <w:r w:rsidRPr="006D5CDE">
        <w:rPr>
          <w:sz w:val="20"/>
          <w:lang w:val="it-IT"/>
        </w:rPr>
        <w:t xml:space="preserve"> /05/2021</w:t>
      </w:r>
      <w:r w:rsidRPr="006D5CDE">
        <w:rPr>
          <w:sz w:val="20"/>
          <w:lang w:val="it-IT"/>
        </w:rPr>
        <w:tab/>
      </w:r>
      <w:proofErr w:type="spellStart"/>
      <w:r w:rsidRPr="006D5CDE">
        <w:rPr>
          <w:sz w:val="20"/>
          <w:lang w:val="it-IT"/>
        </w:rPr>
        <w:t>Prof.</w:t>
      </w:r>
      <w:r w:rsidR="00E8115F">
        <w:rPr>
          <w:sz w:val="20"/>
          <w:lang w:val="it-IT"/>
        </w:rPr>
        <w:t>Cacciola</w:t>
      </w:r>
      <w:proofErr w:type="spellEnd"/>
      <w:r w:rsidR="00E8115F">
        <w:rPr>
          <w:sz w:val="20"/>
          <w:lang w:val="it-IT"/>
        </w:rPr>
        <w:t xml:space="preserve"> Virginia</w:t>
      </w:r>
    </w:p>
    <w:sectPr w:rsidR="00EB1F1C" w:rsidRPr="006D5CDE" w:rsidSect="00AA033B">
      <w:pgSz w:w="11900" w:h="16820"/>
      <w:pgMar w:top="720" w:right="10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B1F1C"/>
    <w:rsid w:val="00012134"/>
    <w:rsid w:val="00164D8A"/>
    <w:rsid w:val="00174B4E"/>
    <w:rsid w:val="001F6DDD"/>
    <w:rsid w:val="00211D5A"/>
    <w:rsid w:val="002722B3"/>
    <w:rsid w:val="002A6ED3"/>
    <w:rsid w:val="004D605D"/>
    <w:rsid w:val="005417BD"/>
    <w:rsid w:val="00664418"/>
    <w:rsid w:val="00694500"/>
    <w:rsid w:val="006D5CDE"/>
    <w:rsid w:val="006E7846"/>
    <w:rsid w:val="008F0F99"/>
    <w:rsid w:val="009239C2"/>
    <w:rsid w:val="00AA033B"/>
    <w:rsid w:val="00AB36E9"/>
    <w:rsid w:val="00CD2212"/>
    <w:rsid w:val="00D64415"/>
    <w:rsid w:val="00D84F02"/>
    <w:rsid w:val="00DC00AF"/>
    <w:rsid w:val="00E134BD"/>
    <w:rsid w:val="00E8115F"/>
    <w:rsid w:val="00EB1F1C"/>
    <w:rsid w:val="00E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033B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6E7846"/>
    <w:pPr>
      <w:keepNext/>
      <w:widowControl/>
      <w:autoSpaceDE/>
      <w:autoSpaceDN/>
      <w:outlineLvl w:val="1"/>
    </w:pPr>
    <w:rPr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A033B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A033B"/>
  </w:style>
  <w:style w:type="paragraph" w:customStyle="1" w:styleId="TableParagraph">
    <w:name w:val="Table Paragraph"/>
    <w:basedOn w:val="Normale"/>
    <w:uiPriority w:val="1"/>
    <w:qFormat/>
    <w:rsid w:val="00AA033B"/>
  </w:style>
  <w:style w:type="character" w:customStyle="1" w:styleId="Titolo2Carattere">
    <w:name w:val="Titolo 2 Carattere"/>
    <w:basedOn w:val="Carpredefinitoparagrafo"/>
    <w:link w:val="Titolo2"/>
    <w:rsid w:val="006E7846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6E7846"/>
    <w:pPr>
      <w:keepNext/>
      <w:widowControl/>
      <w:autoSpaceDE/>
      <w:autoSpaceDN/>
      <w:outlineLvl w:val="1"/>
    </w:pPr>
    <w:rPr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rsid w:val="006E7846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uswer</dc:creator>
  <cp:lastModifiedBy>Laura</cp:lastModifiedBy>
  <cp:revision>4</cp:revision>
  <dcterms:created xsi:type="dcterms:W3CDTF">2021-05-12T14:35:00Z</dcterms:created>
  <dcterms:modified xsi:type="dcterms:W3CDTF">2021-05-19T14:07:00Z</dcterms:modified>
</cp:coreProperties>
</file>