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1892" w14:textId="77777777" w:rsidR="00296BDF" w:rsidRDefault="00E41A09" w:rsidP="00976044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it-IT"/>
        </w:rPr>
      </w:pPr>
      <w:r w:rsidRPr="00976044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it-IT"/>
        </w:rPr>
        <w:t xml:space="preserve">  </w:t>
      </w:r>
    </w:p>
    <w:p w14:paraId="24426DA3" w14:textId="77777777" w:rsidR="00296BDF" w:rsidRPr="00393633" w:rsidRDefault="00296BDF" w:rsidP="00296BDF">
      <w:pPr>
        <w:jc w:val="right"/>
        <w:rPr>
          <w:rFonts w:ascii="Candara" w:hAnsi="Candara"/>
          <w:b/>
          <w:sz w:val="28"/>
          <w:szCs w:val="28"/>
        </w:rPr>
      </w:pPr>
      <w:r w:rsidRPr="00393633">
        <w:rPr>
          <w:rFonts w:ascii="Candara" w:hAnsi="Candara"/>
          <w:b/>
          <w:sz w:val="28"/>
          <w:szCs w:val="28"/>
        </w:rPr>
        <w:t>Al Dirigente Scolastico</w:t>
      </w:r>
    </w:p>
    <w:p w14:paraId="2374BC77" w14:textId="4E950534" w:rsidR="00296BDF" w:rsidRPr="00393633" w:rsidRDefault="00296BDF" w:rsidP="00296BDF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</w:t>
      </w:r>
      <w:r w:rsidRPr="00393633">
        <w:rPr>
          <w:rFonts w:ascii="Candara" w:hAnsi="Candara"/>
          <w:b/>
          <w:sz w:val="28"/>
          <w:szCs w:val="28"/>
        </w:rPr>
        <w:t xml:space="preserve">Agli alunni e docenti delle classi quinte </w:t>
      </w:r>
    </w:p>
    <w:p w14:paraId="506EE830" w14:textId="77777777" w:rsidR="00296BDF" w:rsidRPr="00665B4F" w:rsidRDefault="00C5545D" w:rsidP="00296BDF">
      <w:pPr>
        <w:jc w:val="right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I.I.S.</w:t>
      </w:r>
      <w:r w:rsidR="00296BDF" w:rsidRPr="00393633">
        <w:rPr>
          <w:rFonts w:ascii="Candara" w:hAnsi="Candara"/>
          <w:b/>
          <w:sz w:val="28"/>
          <w:szCs w:val="28"/>
        </w:rPr>
        <w:t xml:space="preserve"> Faicchio-Castelvenere </w:t>
      </w:r>
    </w:p>
    <w:p w14:paraId="49CE53CD" w14:textId="77777777" w:rsidR="00296BDF" w:rsidRPr="001B7CA3" w:rsidRDefault="00296BDF" w:rsidP="00296BD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it-IT"/>
        </w:rPr>
      </w:pPr>
      <w:r w:rsidRPr="001B7CA3">
        <w:rPr>
          <w:rFonts w:eastAsia="Times New Roman" w:cs="Times New Roman"/>
          <w:b/>
          <w:bCs/>
          <w:sz w:val="32"/>
          <w:szCs w:val="32"/>
          <w:lang w:eastAsia="it-IT"/>
        </w:rPr>
        <w:t>Oggetto: Orientamento in uscita</w:t>
      </w:r>
    </w:p>
    <w:p w14:paraId="0B71BB90" w14:textId="77777777" w:rsidR="00B67D7F" w:rsidRPr="001B7CA3" w:rsidRDefault="00B67D7F" w:rsidP="0097604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25353FDB" w14:textId="77777777" w:rsidR="00CC3DB0" w:rsidRPr="001B7CA3" w:rsidRDefault="00B67D7F" w:rsidP="00296BDF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  <w:u w:val="single"/>
        </w:rPr>
      </w:pPr>
      <w:r w:rsidRPr="001B7CA3">
        <w:rPr>
          <w:rFonts w:cs="Arial"/>
          <w:sz w:val="28"/>
          <w:szCs w:val="28"/>
        </w:rPr>
        <w:t xml:space="preserve">Oggetto: </w:t>
      </w:r>
      <w:r w:rsidR="00296BDF" w:rsidRPr="001B7CA3">
        <w:rPr>
          <w:rFonts w:cs="Arial"/>
          <w:b/>
          <w:i/>
          <w:sz w:val="28"/>
          <w:szCs w:val="28"/>
          <w:u w:val="single"/>
        </w:rPr>
        <w:t>J</w:t>
      </w:r>
      <w:r w:rsidR="00296BDF" w:rsidRPr="001B7CA3">
        <w:rPr>
          <w:b/>
          <w:i/>
          <w:sz w:val="28"/>
          <w:szCs w:val="28"/>
          <w:u w:val="single"/>
        </w:rPr>
        <w:t>OB&amp;Orienta Digital Edition</w:t>
      </w:r>
      <w:r w:rsidR="00296BDF" w:rsidRPr="001B7CA3">
        <w:rPr>
          <w:rFonts w:cs="Arial"/>
          <w:b/>
          <w:sz w:val="28"/>
          <w:szCs w:val="28"/>
          <w:u w:val="single"/>
        </w:rPr>
        <w:t xml:space="preserve">- Salone nazionale </w:t>
      </w:r>
      <w:r w:rsidRPr="001B7CA3">
        <w:rPr>
          <w:rFonts w:cs="Arial"/>
          <w:b/>
          <w:sz w:val="28"/>
          <w:szCs w:val="28"/>
          <w:u w:val="single"/>
        </w:rPr>
        <w:t>dell’orientamento</w:t>
      </w:r>
    </w:p>
    <w:p w14:paraId="06DF8569" w14:textId="77777777" w:rsidR="00A51A69" w:rsidRPr="001B7CA3" w:rsidRDefault="00AF6779" w:rsidP="00A51A69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>Si comunica  che, dal 25 al 27 novembre 2020, con orario 9.00-18.00,</w:t>
      </w:r>
      <w:r w:rsidRPr="001B7CA3">
        <w:rPr>
          <w:rFonts w:cs="Arial"/>
          <w:b/>
          <w:i/>
          <w:sz w:val="28"/>
          <w:szCs w:val="28"/>
          <w:u w:val="single"/>
        </w:rPr>
        <w:t xml:space="preserve"> J</w:t>
      </w:r>
      <w:r w:rsidRPr="001B7CA3">
        <w:rPr>
          <w:b/>
          <w:i/>
          <w:sz w:val="28"/>
          <w:szCs w:val="28"/>
          <w:u w:val="single"/>
        </w:rPr>
        <w:t>OB&amp;Orienta Digital Edition</w:t>
      </w:r>
      <w:r w:rsidRPr="001B7CA3">
        <w:rPr>
          <w:rFonts w:cs="Arial"/>
          <w:sz w:val="28"/>
          <w:szCs w:val="28"/>
        </w:rPr>
        <w:t xml:space="preserve">  sarà a disposizione per aiutare gli studenti a compiere la scelta scolastica più opportuna. </w:t>
      </w:r>
    </w:p>
    <w:p w14:paraId="480DC03F" w14:textId="77777777" w:rsidR="00A51A69" w:rsidRPr="001B7CA3" w:rsidRDefault="00AF6779" w:rsidP="00A51A69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>Esso  rappresenta l’evento di riferimento per la scuola, l’università, l’orientamento, la formazione e il lavoro. Il Salone propone un fitto calendario di appuntamenti culturali in streaming (convegni, dibattiti, incontri, tavole rotonde) con numerosi relatori di spicco, esperti e testimoni rappresentanti dei diversi mondi</w:t>
      </w:r>
      <w:r w:rsidR="00A51A69" w:rsidRPr="001B7CA3">
        <w:rPr>
          <w:rFonts w:cs="Arial"/>
          <w:sz w:val="28"/>
          <w:szCs w:val="28"/>
        </w:rPr>
        <w:t>.</w:t>
      </w:r>
      <w:r w:rsidRPr="001B7CA3">
        <w:rPr>
          <w:rFonts w:cs="Arial"/>
          <w:sz w:val="28"/>
          <w:szCs w:val="28"/>
        </w:rPr>
        <w:t xml:space="preserve"> La partecipazione è gratuita</w:t>
      </w:r>
      <w:r w:rsidR="00A51A69" w:rsidRPr="001B7CA3">
        <w:rPr>
          <w:rFonts w:cs="Arial"/>
          <w:sz w:val="28"/>
          <w:szCs w:val="28"/>
        </w:rPr>
        <w:t xml:space="preserve"> </w:t>
      </w:r>
      <w:r w:rsidRPr="001B7CA3">
        <w:rPr>
          <w:rFonts w:cs="Arial"/>
          <w:sz w:val="28"/>
          <w:szCs w:val="28"/>
        </w:rPr>
        <w:t>per tutti</w:t>
      </w:r>
      <w:r w:rsidR="00A51A69" w:rsidRPr="001B7CA3">
        <w:rPr>
          <w:rFonts w:cs="Arial"/>
          <w:sz w:val="28"/>
          <w:szCs w:val="28"/>
        </w:rPr>
        <w:t xml:space="preserve">, </w:t>
      </w:r>
      <w:r w:rsidRPr="001B7CA3">
        <w:rPr>
          <w:rFonts w:cs="Arial"/>
          <w:sz w:val="28"/>
          <w:szCs w:val="28"/>
        </w:rPr>
        <w:t xml:space="preserve"> </w:t>
      </w:r>
      <w:r w:rsidRPr="001B7CA3">
        <w:rPr>
          <w:rFonts w:cs="Arial"/>
          <w:b/>
          <w:sz w:val="28"/>
          <w:szCs w:val="28"/>
        </w:rPr>
        <w:t>previa registrazione online</w:t>
      </w:r>
      <w:r w:rsidRPr="001B7CA3">
        <w:rPr>
          <w:rFonts w:cs="Arial"/>
          <w:sz w:val="28"/>
          <w:szCs w:val="28"/>
        </w:rPr>
        <w:t>.</w:t>
      </w:r>
      <w:r w:rsidR="00A51A69" w:rsidRPr="001B7CA3">
        <w:rPr>
          <w:rFonts w:cs="Arial"/>
          <w:sz w:val="28"/>
          <w:szCs w:val="28"/>
        </w:rPr>
        <w:t xml:space="preserve"> </w:t>
      </w:r>
    </w:p>
    <w:p w14:paraId="52950614" w14:textId="77777777" w:rsidR="00A51A69" w:rsidRPr="001B7CA3" w:rsidRDefault="00AF6779" w:rsidP="00A51A69">
      <w:pPr>
        <w:spacing w:before="100" w:beforeAutospacing="1" w:after="100" w:afterAutospacing="1" w:line="240" w:lineRule="atLeast"/>
        <w:contextualSpacing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 xml:space="preserve">Per maggiori informazioni in relazione alle iscrizioni agli eventi e alla visita virtuale dell’area espositiva si consiglia di contattare la </w:t>
      </w:r>
      <w:r w:rsidRPr="001B7CA3">
        <w:rPr>
          <w:rFonts w:cs="Arial"/>
          <w:b/>
          <w:sz w:val="28"/>
          <w:szCs w:val="28"/>
        </w:rPr>
        <w:t>Segreteria</w:t>
      </w:r>
      <w:r w:rsidR="00A51A69" w:rsidRPr="001B7CA3">
        <w:rPr>
          <w:rFonts w:cs="Arial"/>
          <w:b/>
          <w:sz w:val="28"/>
          <w:szCs w:val="28"/>
        </w:rPr>
        <w:t xml:space="preserve"> </w:t>
      </w:r>
      <w:r w:rsidRPr="001B7CA3">
        <w:rPr>
          <w:rFonts w:cs="Arial"/>
          <w:sz w:val="28"/>
          <w:szCs w:val="28"/>
        </w:rPr>
        <w:t>di JOB&amp;Orienta</w:t>
      </w:r>
      <w:r w:rsidR="00A51A69" w:rsidRPr="001B7CA3">
        <w:rPr>
          <w:rFonts w:cs="Arial"/>
          <w:sz w:val="28"/>
          <w:szCs w:val="28"/>
        </w:rPr>
        <w:t xml:space="preserve"> </w:t>
      </w:r>
      <w:r w:rsidRPr="001B7CA3">
        <w:rPr>
          <w:rFonts w:cs="Arial"/>
          <w:sz w:val="28"/>
          <w:szCs w:val="28"/>
        </w:rPr>
        <w:t>con le seguenti modalità:</w:t>
      </w:r>
    </w:p>
    <w:p w14:paraId="3A171B43" w14:textId="77777777" w:rsidR="00A51A69" w:rsidRPr="001B7CA3" w:rsidRDefault="00AF6779" w:rsidP="00A51A6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tLeast"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>Telefonando allo 049 8726599</w:t>
      </w:r>
    </w:p>
    <w:p w14:paraId="237DA5B2" w14:textId="77777777" w:rsidR="00A51A69" w:rsidRPr="001B7CA3" w:rsidRDefault="00AF6779" w:rsidP="00A51A6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tLeast"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 xml:space="preserve">Inviando una mail all’indirizzo: </w:t>
      </w:r>
      <w:hyperlink r:id="rId5" w:history="1">
        <w:r w:rsidR="00A51A69" w:rsidRPr="001B7CA3">
          <w:rPr>
            <w:rStyle w:val="Collegamentoipertestuale"/>
            <w:rFonts w:cs="Arial"/>
            <w:sz w:val="28"/>
            <w:szCs w:val="28"/>
          </w:rPr>
          <w:t>job@layx.itIl</w:t>
        </w:r>
      </w:hyperlink>
      <w:r w:rsidR="00C5545D" w:rsidRPr="001B7CA3">
        <w:rPr>
          <w:rFonts w:cs="Arial"/>
          <w:sz w:val="28"/>
          <w:szCs w:val="28"/>
        </w:rPr>
        <w:t xml:space="preserve"> </w:t>
      </w:r>
    </w:p>
    <w:p w14:paraId="264A54AA" w14:textId="77777777" w:rsidR="00C5545D" w:rsidRPr="001B7CA3" w:rsidRDefault="00A51A69" w:rsidP="00A51A6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tLeast"/>
        <w:jc w:val="both"/>
        <w:outlineLvl w:val="0"/>
        <w:rPr>
          <w:rFonts w:cs="Arial"/>
          <w:sz w:val="28"/>
          <w:szCs w:val="28"/>
        </w:rPr>
      </w:pPr>
      <w:r w:rsidRPr="001B7CA3">
        <w:rPr>
          <w:rFonts w:cs="Arial"/>
          <w:sz w:val="28"/>
          <w:szCs w:val="28"/>
        </w:rPr>
        <w:t xml:space="preserve">Il </w:t>
      </w:r>
      <w:r w:rsidR="00C5545D" w:rsidRPr="001B7CA3">
        <w:rPr>
          <w:rFonts w:cs="Arial"/>
          <w:sz w:val="28"/>
          <w:szCs w:val="28"/>
        </w:rPr>
        <w:t>calendario completo degli eventi è disponibile all’indirizzo</w:t>
      </w:r>
      <w:r w:rsidR="00C5545D" w:rsidRPr="001B7CA3">
        <w:rPr>
          <w:rFonts w:cs="Arial"/>
        </w:rPr>
        <w:t>:</w:t>
      </w:r>
      <w:r w:rsidR="00C5545D" w:rsidRPr="001B7CA3">
        <w:rPr>
          <w:rStyle w:val="Enfasigrassetto"/>
          <w:color w:val="0000FF"/>
          <w:sz w:val="28"/>
          <w:szCs w:val="28"/>
          <w:u w:val="single"/>
        </w:rPr>
        <w:t xml:space="preserve"> </w:t>
      </w:r>
      <w:hyperlink r:id="rId6" w:history="1">
        <w:r w:rsidR="00C5545D" w:rsidRPr="001B7CA3">
          <w:rPr>
            <w:rStyle w:val="Enfasigrassetto"/>
            <w:color w:val="0000FF"/>
            <w:sz w:val="28"/>
            <w:szCs w:val="28"/>
            <w:u w:val="single"/>
          </w:rPr>
          <w:t>www.joborienta.info</w:t>
        </w:r>
      </w:hyperlink>
    </w:p>
    <w:p w14:paraId="0C9EBDAD" w14:textId="77777777" w:rsidR="0031029D" w:rsidRDefault="0031029D" w:rsidP="0031029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40DF4700" w14:textId="77777777"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50B3AAD5" w14:textId="77777777" w:rsidR="0031029D" w:rsidRPr="0031029D" w:rsidRDefault="0031029D" w:rsidP="0031029D">
      <w:pPr>
        <w:ind w:left="284"/>
        <w:rPr>
          <w:rFonts w:ascii="Candara" w:hAnsi="Candara"/>
          <w:sz w:val="24"/>
          <w:szCs w:val="24"/>
        </w:rPr>
      </w:pPr>
      <w:r w:rsidRPr="0031029D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</w:t>
      </w:r>
      <w:r w:rsidRPr="0031029D">
        <w:rPr>
          <w:rFonts w:ascii="Candara" w:hAnsi="Candara"/>
          <w:sz w:val="24"/>
          <w:szCs w:val="24"/>
        </w:rPr>
        <w:t xml:space="preserve">Fs   Area 3    </w:t>
      </w:r>
    </w:p>
    <w:p w14:paraId="17AD936F" w14:textId="77777777" w:rsidR="0031029D" w:rsidRPr="0031029D" w:rsidRDefault="0031029D" w:rsidP="0031029D">
      <w:pPr>
        <w:ind w:left="284"/>
        <w:rPr>
          <w:rFonts w:ascii="Candara" w:hAnsi="Candara"/>
          <w:sz w:val="24"/>
          <w:szCs w:val="24"/>
        </w:rPr>
      </w:pPr>
      <w:r w:rsidRPr="0031029D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    Prof.ssa Maria Orsini                        </w:t>
      </w:r>
      <w:r w:rsidRPr="0031029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8FDCBEF" w14:textId="77777777" w:rsidR="00527CD5" w:rsidRDefault="00527CD5" w:rsidP="0031029D">
      <w:pPr>
        <w:jc w:val="right"/>
      </w:pPr>
    </w:p>
    <w:sectPr w:rsidR="00527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E13D4"/>
    <w:multiLevelType w:val="hybridMultilevel"/>
    <w:tmpl w:val="AD1A732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2"/>
    <w:rsid w:val="00030513"/>
    <w:rsid w:val="000B0A0F"/>
    <w:rsid w:val="001B7CA3"/>
    <w:rsid w:val="00296BDF"/>
    <w:rsid w:val="0031029D"/>
    <w:rsid w:val="00527CD5"/>
    <w:rsid w:val="008E3B06"/>
    <w:rsid w:val="00976044"/>
    <w:rsid w:val="009B6C52"/>
    <w:rsid w:val="00A51A69"/>
    <w:rsid w:val="00AF6779"/>
    <w:rsid w:val="00B67D7F"/>
    <w:rsid w:val="00C5545D"/>
    <w:rsid w:val="00CA72C6"/>
    <w:rsid w:val="00CC3DB0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B0C0"/>
  <w15:chartTrackingRefBased/>
  <w15:docId w15:val="{2C7A8DA9-FDCC-458C-BF81-57E90CB3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1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A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E41A09"/>
    <w:rPr>
      <w:b/>
      <w:bCs/>
    </w:rPr>
  </w:style>
  <w:style w:type="character" w:customStyle="1" w:styleId="acopre">
    <w:name w:val="acopre"/>
    <w:basedOn w:val="Carpredefinitoparagrafo"/>
    <w:rsid w:val="008E3B06"/>
  </w:style>
  <w:style w:type="character" w:styleId="Enfasicorsivo">
    <w:name w:val="Emphasis"/>
    <w:basedOn w:val="Carpredefinitoparagrafo"/>
    <w:uiPriority w:val="20"/>
    <w:qFormat/>
    <w:rsid w:val="008E3B0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760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5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orienta.info/" TargetMode="External"/><Relationship Id="rId5" Type="http://schemas.openxmlformats.org/officeDocument/2006/relationships/hyperlink" Target="mailto:job@layx.it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cosentino</dc:creator>
  <cp:keywords/>
  <dc:description/>
  <cp:lastModifiedBy>Maria Luisa D'Aiello</cp:lastModifiedBy>
  <cp:revision>10</cp:revision>
  <dcterms:created xsi:type="dcterms:W3CDTF">2020-11-13T14:32:00Z</dcterms:created>
  <dcterms:modified xsi:type="dcterms:W3CDTF">2020-11-16T13:52:00Z</dcterms:modified>
</cp:coreProperties>
</file>